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787"/>
        <w:gridCol w:w="283"/>
        <w:gridCol w:w="2977"/>
      </w:tblGrid>
      <w:tr w:rsidR="00C1053A" w:rsidRPr="002C51FE" w14:paraId="134E220D" w14:textId="77777777" w:rsidTr="001C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120772A4" w14:textId="77777777" w:rsidR="00C1053A" w:rsidRPr="002C51FE" w:rsidRDefault="00C1053A" w:rsidP="00047229">
            <w:pPr>
              <w:rPr>
                <w:rFonts w:ascii="Simplified Arabic" w:hAnsi="Simplified Arabic" w:cs="Simplified Arabic"/>
                <w:b w:val="0"/>
                <w:bCs w:val="0"/>
                <w:color w:val="FFFFFF"/>
                <w:rtl/>
              </w:rPr>
            </w:pPr>
            <w:r w:rsidRPr="002C51FE">
              <w:rPr>
                <w:rFonts w:ascii="Simplified Arabic" w:hAnsi="Simplified Arabic" w:cs="Simplified Arabic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</w:tcPr>
          <w:p w14:paraId="42C5AF23" w14:textId="77777777" w:rsidR="00C1053A" w:rsidRPr="002C51FE" w:rsidRDefault="00C1053A" w:rsidP="007C7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color w:val="FFFFFF"/>
                <w:rtl/>
              </w:rPr>
            </w:pPr>
            <w:r w:rsidRPr="002C51FE">
              <w:rPr>
                <w:rFonts w:ascii="Simplified Arabic" w:hAnsi="Simplified Arabic" w:cs="Simplified Arabic"/>
                <w:color w:val="FFFFFF"/>
                <w:rtl/>
              </w:rPr>
              <w:t xml:space="preserve">السنة </w:t>
            </w:r>
            <w:r w:rsidR="00D96A21" w:rsidRPr="002C51FE">
              <w:rPr>
                <w:rFonts w:ascii="Simplified Arabic" w:hAnsi="Simplified Arabic" w:cs="Simplified Arabic"/>
                <w:color w:val="FFFFFF"/>
                <w:rtl/>
                <w:lang w:bidi="ar-DZ"/>
              </w:rPr>
              <w:t xml:space="preserve">الثالثة </w:t>
            </w:r>
            <w:r w:rsidR="007C7E8C" w:rsidRPr="002C51FE">
              <w:rPr>
                <w:rFonts w:ascii="Simplified Arabic" w:hAnsi="Simplified Arabic" w:cs="Simplified Arabic"/>
                <w:color w:val="FFFFFF"/>
                <w:rtl/>
                <w:lang w:bidi="ar-DZ"/>
              </w:rPr>
              <w:t>تقني رياضي – علوم تجريبية</w:t>
            </w:r>
          </w:p>
        </w:tc>
        <w:tc>
          <w:tcPr>
            <w:tcW w:w="3260" w:type="dxa"/>
            <w:gridSpan w:val="2"/>
          </w:tcPr>
          <w:p w14:paraId="34DCBD12" w14:textId="77777777" w:rsidR="00C1053A" w:rsidRPr="002C51FE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color w:val="FFFFFF"/>
                <w:rtl/>
              </w:rPr>
            </w:pPr>
            <w:r w:rsidRPr="002C51FE">
              <w:rPr>
                <w:rFonts w:ascii="Simplified Arabic" w:hAnsi="Simplified Arabic" w:cs="Simplified Arabic"/>
                <w:color w:val="FFFFFF"/>
                <w:rtl/>
              </w:rPr>
              <w:t xml:space="preserve">الأستاذ: بوزيان </w:t>
            </w:r>
            <w:proofErr w:type="spellStart"/>
            <w:r w:rsidRPr="002C51FE">
              <w:rPr>
                <w:rFonts w:ascii="Simplified Arabic" w:hAnsi="Simplified Arabic" w:cs="Simplified Arabic"/>
                <w:color w:val="FFFFFF"/>
                <w:rtl/>
              </w:rPr>
              <w:t>زكرياء</w:t>
            </w:r>
            <w:proofErr w:type="spellEnd"/>
          </w:p>
        </w:tc>
      </w:tr>
      <w:tr w:rsidR="003942D0" w:rsidRPr="002C51FE" w14:paraId="510D5B3E" w14:textId="77777777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14:paraId="377CFD47" w14:textId="77777777" w:rsidR="003942D0" w:rsidRPr="002C51FE" w:rsidRDefault="003942D0" w:rsidP="003942D0">
            <w:pPr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C51FE">
              <w:rPr>
                <w:rFonts w:ascii="Simplified Arabic" w:hAnsi="Simplified Arabic" w:cs="Simplified Arabic"/>
                <w:color w:val="1F4E79"/>
                <w:u w:val="double"/>
                <w:rtl/>
              </w:rPr>
              <w:t>المجـــال:</w:t>
            </w:r>
            <w:r w:rsidRPr="002C51FE">
              <w:rPr>
                <w:rFonts w:ascii="Simplified Arabic" w:hAnsi="Simplified Arabic" w:cs="Simplified Arabic"/>
                <w:rtl/>
              </w:rPr>
              <w:t xml:space="preserve"> </w:t>
            </w:r>
            <w:r w:rsidR="003C18DB" w:rsidRPr="002C51FE">
              <w:rPr>
                <w:rFonts w:ascii="Simplified Arabic" w:hAnsi="Simplified Arabic" w:cs="Simplified Arabic"/>
                <w:rtl/>
                <w:lang w:bidi="ar-DZ"/>
              </w:rPr>
              <w:t xml:space="preserve"> التطورات</w:t>
            </w:r>
            <w:proofErr w:type="gramEnd"/>
            <w:r w:rsidR="003C18DB" w:rsidRPr="002C51FE">
              <w:rPr>
                <w:rFonts w:ascii="Simplified Arabic" w:hAnsi="Simplified Arabic" w:cs="Simplified Arabic"/>
                <w:rtl/>
                <w:lang w:bidi="ar-DZ"/>
              </w:rPr>
              <w:t xml:space="preserve"> الرتيبة</w:t>
            </w:r>
          </w:p>
        </w:tc>
      </w:tr>
      <w:tr w:rsidR="00C1053A" w:rsidRPr="002C51FE" w14:paraId="212EDCB1" w14:textId="77777777" w:rsidTr="001C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14:paraId="08723A2F" w14:textId="77777777" w:rsidR="00C1053A" w:rsidRPr="002C51FE" w:rsidRDefault="00C1053A" w:rsidP="00E26316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FF0000"/>
                <w:rtl/>
              </w:rPr>
            </w:pPr>
            <w:r w:rsidRPr="002C51FE">
              <w:rPr>
                <w:rFonts w:ascii="Simplified Arabic" w:hAnsi="Simplified Arabic" w:cs="Simplified Arabic"/>
                <w:color w:val="FF0000"/>
                <w:u w:val="double"/>
                <w:rtl/>
              </w:rPr>
              <w:t xml:space="preserve">الوحدة </w:t>
            </w:r>
            <w:r w:rsidR="00FB4F36" w:rsidRPr="002C51FE">
              <w:rPr>
                <w:rFonts w:ascii="Simplified Arabic" w:hAnsi="Simplified Arabic" w:cs="Simplified Arabic"/>
                <w:color w:val="FF0000"/>
                <w:u w:val="double"/>
                <w:rtl/>
              </w:rPr>
              <w:t>الرابعة</w:t>
            </w:r>
            <w:r w:rsidRPr="002C51FE">
              <w:rPr>
                <w:rFonts w:ascii="Simplified Arabic" w:hAnsi="Simplified Arabic" w:cs="Simplified Arabic"/>
                <w:color w:val="FF0000"/>
                <w:u w:val="double"/>
                <w:rtl/>
              </w:rPr>
              <w:t>:</w:t>
            </w:r>
            <w:r w:rsidRPr="002C51FE">
              <w:rPr>
                <w:rFonts w:ascii="Simplified Arabic" w:hAnsi="Simplified Arabic" w:cs="Simplified Arabic"/>
                <w:color w:val="FF0000"/>
                <w:rtl/>
              </w:rPr>
              <w:t xml:space="preserve"> </w:t>
            </w:r>
            <w:r w:rsidR="005811EE" w:rsidRPr="002C51FE">
              <w:rPr>
                <w:rFonts w:ascii="Simplified Arabic" w:hAnsi="Simplified Arabic" w:cs="Simplified Arabic"/>
                <w:color w:val="0D558B" w:themeColor="accent5" w:themeShade="80"/>
                <w:rtl/>
              </w:rPr>
              <w:t>تطور جملة كيميائية نحو حالة التوازن</w:t>
            </w:r>
          </w:p>
        </w:tc>
      </w:tr>
      <w:tr w:rsidR="007A4BFE" w:rsidRPr="002C51FE" w14:paraId="25873734" w14:textId="77777777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</w:tcPr>
          <w:p w14:paraId="1DD52DF2" w14:textId="77777777" w:rsidR="007A4BFE" w:rsidRPr="002C51FE" w:rsidRDefault="007A4BFE" w:rsidP="005811EE">
            <w:pPr>
              <w:jc w:val="center"/>
              <w:rPr>
                <w:rFonts w:ascii="Simplified Arabic" w:hAnsi="Simplified Arabic" w:cs="Simplified Arabic"/>
                <w:b w:val="0"/>
                <w:bCs w:val="0"/>
                <w:lang w:val="fr-FR"/>
              </w:rPr>
            </w:pPr>
            <w:r w:rsidRPr="002C51FE">
              <w:rPr>
                <w:rFonts w:ascii="Simplified Arabic" w:hAnsi="Simplified Arabic" w:cs="Simplified Arabic"/>
                <w:color w:val="1F4E79"/>
                <w:u w:val="double"/>
                <w:rtl/>
              </w:rPr>
              <w:t>الموضوع:</w:t>
            </w:r>
            <w:r w:rsidRPr="002C51FE">
              <w:rPr>
                <w:rFonts w:ascii="Simplified Arabic" w:hAnsi="Simplified Arabic" w:cs="Simplified Arabic"/>
                <w:rtl/>
              </w:rPr>
              <w:t xml:space="preserve"> </w:t>
            </w:r>
            <w:r w:rsidR="005811EE" w:rsidRPr="002C51FE">
              <w:rPr>
                <w:rFonts w:ascii="Simplified Arabic" w:hAnsi="Simplified Arabic" w:cs="Simplified Arabic"/>
                <w:rtl/>
              </w:rPr>
              <w:t>المحاليل المائية</w:t>
            </w:r>
          </w:p>
        </w:tc>
        <w:tc>
          <w:tcPr>
            <w:tcW w:w="2977" w:type="dxa"/>
          </w:tcPr>
          <w:p w14:paraId="165066DF" w14:textId="77777777" w:rsidR="007A4BFE" w:rsidRPr="002C51FE" w:rsidRDefault="007A4BFE" w:rsidP="005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51FE">
              <w:rPr>
                <w:rFonts w:ascii="Simplified Arabic" w:hAnsi="Simplified Arabic" w:cs="Simplified Arabic"/>
                <w:b/>
                <w:bCs/>
                <w:color w:val="1F4E79"/>
                <w:u w:val="double"/>
                <w:rtl/>
              </w:rPr>
              <w:t>المدة:</w:t>
            </w:r>
            <w:r w:rsidRPr="002C51F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5811EE" w:rsidRPr="002C51FE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  <w:r w:rsidR="006E4960" w:rsidRPr="002C51F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 w:rsidR="006E4960" w:rsidRPr="002C51FE">
              <w:rPr>
                <w:rFonts w:ascii="Simplified Arabic" w:hAnsi="Simplified Arabic" w:cs="Simplified Arabic"/>
                <w:b/>
                <w:bCs/>
                <w:rtl/>
              </w:rPr>
              <w:t>سا</w:t>
            </w:r>
            <w:proofErr w:type="spellEnd"/>
          </w:p>
        </w:tc>
      </w:tr>
    </w:tbl>
    <w:p w14:paraId="5466EA62" w14:textId="77777777" w:rsidR="005811EE" w:rsidRPr="002C51FE" w:rsidRDefault="005811EE" w:rsidP="005811EE">
      <w:pPr>
        <w:numPr>
          <w:ilvl w:val="0"/>
          <w:numId w:val="1"/>
        </w:numPr>
        <w:ind w:right="142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2C51FE">
        <w:rPr>
          <w:rFonts w:ascii="Simplified Arabic" w:hAnsi="Simplified Arabic" w:cs="Simplified Arabic"/>
          <w:b/>
          <w:bCs/>
          <w:color w:val="FF0000"/>
          <w:u w:val="single"/>
          <w:rtl/>
          <w:lang w:bidi="ar-DZ"/>
        </w:rPr>
        <w:t>مكتسبات قبلية:</w:t>
      </w:r>
    </w:p>
    <w:p w14:paraId="0B3A8F0A" w14:textId="77777777" w:rsidR="005811EE" w:rsidRPr="002C51FE" w:rsidRDefault="005811EE" w:rsidP="005811EE">
      <w:pPr>
        <w:ind w:left="699" w:right="142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2C51FE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1-1. 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 xml:space="preserve">تعريف </w:t>
      </w:r>
      <w:proofErr w:type="spellStart"/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برونشتد</w:t>
      </w:r>
      <w:proofErr w:type="spellEnd"/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 xml:space="preserve"> للأحماض والأسس:</w:t>
      </w:r>
    </w:p>
    <w:p w14:paraId="608E3983" w14:textId="1488891B" w:rsidR="005811EE" w:rsidRPr="002C51FE" w:rsidRDefault="005811EE" w:rsidP="005811EE">
      <w:pPr>
        <w:pStyle w:val="Paragraphedeliste"/>
        <w:numPr>
          <w:ilvl w:val="0"/>
          <w:numId w:val="17"/>
        </w:numPr>
        <w:ind w:right="142"/>
        <w:jc w:val="both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2C51FE"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</w:rPr>
        <w:t>الحمض:</w:t>
      </w:r>
      <w:r w:rsidRPr="002C51FE">
        <w:rPr>
          <w:rFonts w:ascii="Simplified Arabic" w:hAnsi="Simplified Arabic" w:cs="Simplified Arabic"/>
          <w:color w:val="1B3A7E" w:themeColor="accent6" w:themeShade="80"/>
          <w:rtl/>
          <w:lang w:bidi="ar-DZ"/>
        </w:rPr>
        <w:t xml:space="preserve"> </w:t>
      </w:r>
      <w:r w:rsidRPr="002C51FE">
        <w:rPr>
          <w:rFonts w:ascii="Simplified Arabic" w:hAnsi="Simplified Arabic" w:cs="Simplified Arabic"/>
          <w:rtl/>
          <w:lang w:bidi="ar-DZ"/>
        </w:rPr>
        <w:t xml:space="preserve">هو كل فرد كيميائي، </w:t>
      </w:r>
      <w:proofErr w:type="spellStart"/>
      <w:r w:rsidRPr="002C51FE">
        <w:rPr>
          <w:rFonts w:ascii="Simplified Arabic" w:hAnsi="Simplified Arabic" w:cs="Simplified Arabic"/>
          <w:rtl/>
          <w:lang w:bidi="ar-DZ"/>
        </w:rPr>
        <w:t>شارديا</w:t>
      </w:r>
      <w:proofErr w:type="spellEnd"/>
      <w:r w:rsidRPr="002C51FE">
        <w:rPr>
          <w:rFonts w:ascii="Simplified Arabic" w:hAnsi="Simplified Arabic" w:cs="Simplified Arabic"/>
          <w:rtl/>
          <w:lang w:bidi="ar-DZ"/>
        </w:rPr>
        <w:t xml:space="preserve"> أو جزيئيا كان، قادر على التخلي عن بروتون </w:t>
      </w:r>
      <w:r w:rsidR="002C51FE" w:rsidRPr="006E0A66">
        <w:rPr>
          <w:position w:val="-4"/>
        </w:rPr>
        <w:object w:dxaOrig="460" w:dyaOrig="400" w14:anchorId="7DA3E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pt;height:20pt" o:ole="">
            <v:imagedata r:id="rId8" o:title=""/>
          </v:shape>
          <o:OLEObject Type="Embed" ProgID="Equation.DSMT4" ShapeID="_x0000_i1028" DrawAspect="Content" ObjectID="_1738493028" r:id="rId9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</w:t>
      </w:r>
      <w:r w:rsidR="002C51FE" w:rsidRPr="002C51FE">
        <w:rPr>
          <w:rFonts w:ascii="Simplified Arabic" w:hAnsi="Simplified Arabic" w:cs="Simplified Arabic"/>
          <w:rtl/>
          <w:lang w:val="fr-FR" w:bidi="ar-DZ"/>
        </w:rPr>
        <w:t>خلال تفاعل كيميائي</w:t>
      </w:r>
      <w:r w:rsidRPr="002C51FE">
        <w:rPr>
          <w:rFonts w:ascii="Simplified Arabic" w:hAnsi="Simplified Arabic" w:cs="Simplified Arabic"/>
          <w:rtl/>
          <w:lang w:val="fr-FR" w:bidi="ar-DZ"/>
        </w:rPr>
        <w:t>.</w:t>
      </w:r>
    </w:p>
    <w:p w14:paraId="4B415059" w14:textId="50BE2E2E" w:rsidR="005811EE" w:rsidRPr="002C51FE" w:rsidRDefault="005811EE" w:rsidP="005811EE">
      <w:pPr>
        <w:ind w:left="339" w:right="142"/>
        <w:jc w:val="both"/>
        <w:rPr>
          <w:rFonts w:ascii="Simplified Arabic" w:hAnsi="Simplified Arabic" w:cs="Simplified Arabic"/>
          <w:lang w:bidi="ar-DZ"/>
        </w:rPr>
      </w:pPr>
      <w:r w:rsidRPr="002C51FE">
        <w:rPr>
          <w:rFonts w:ascii="Simplified Arabic" w:hAnsi="Simplified Arabic" w:cs="Simplified Arabic"/>
          <w:b/>
          <w:bCs/>
          <w:u w:val="single"/>
          <w:rtl/>
          <w:lang w:bidi="ar-DZ"/>
        </w:rPr>
        <w:t>مثال:</w:t>
      </w:r>
      <w:r w:rsidRPr="002C51FE">
        <w:rPr>
          <w:rFonts w:ascii="Simplified Arabic" w:hAnsi="Simplified Arabic" w:cs="Simplified Arabic"/>
          <w:rtl/>
          <w:lang w:bidi="ar-DZ"/>
        </w:rPr>
        <w:t xml:space="preserve"> </w:t>
      </w:r>
      <w:r w:rsidR="002C51FE" w:rsidRPr="006E0A66">
        <w:rPr>
          <w:position w:val="-12"/>
        </w:rPr>
        <w:object w:dxaOrig="3600" w:dyaOrig="480" w14:anchorId="4AFFC1E4">
          <v:shape id="_x0000_i1030" type="#_x0000_t75" style="width:180pt;height:24pt" o:ole="">
            <v:imagedata r:id="rId10" o:title=""/>
          </v:shape>
          <o:OLEObject Type="Embed" ProgID="Equation.DSMT4" ShapeID="_x0000_i1030" DrawAspect="Content" ObjectID="_1738493029" r:id="rId11"/>
        </w:object>
      </w:r>
    </w:p>
    <w:p w14:paraId="23B4468B" w14:textId="39996617" w:rsidR="005811EE" w:rsidRPr="002C51FE" w:rsidRDefault="005811EE" w:rsidP="005811EE">
      <w:pPr>
        <w:pStyle w:val="Paragraphedeliste"/>
        <w:numPr>
          <w:ilvl w:val="0"/>
          <w:numId w:val="17"/>
        </w:numPr>
        <w:ind w:right="142"/>
        <w:jc w:val="both"/>
        <w:rPr>
          <w:rFonts w:ascii="Simplified Arabic" w:hAnsi="Simplified Arabic" w:cs="Simplified Arabic"/>
          <w:b/>
          <w:bCs/>
          <w:color w:val="1B3A7E" w:themeColor="accent6" w:themeShade="80"/>
          <w:u w:val="single"/>
        </w:rPr>
      </w:pPr>
      <w:r w:rsidRPr="002C51FE">
        <w:rPr>
          <w:rFonts w:ascii="Simplified Arabic" w:hAnsi="Simplified Arabic" w:cs="Simplified Arabic"/>
          <w:b/>
          <w:bCs/>
          <w:color w:val="1B3A7E" w:themeColor="accent6" w:themeShade="80"/>
          <w:u w:val="single"/>
          <w:rtl/>
        </w:rPr>
        <w:t>الأساس:</w:t>
      </w:r>
      <w:r w:rsidRPr="002C51FE">
        <w:rPr>
          <w:rFonts w:ascii="Simplified Arabic" w:hAnsi="Simplified Arabic" w:cs="Simplified Arabic"/>
          <w:rtl/>
          <w:lang w:bidi="ar-DZ"/>
        </w:rPr>
        <w:t xml:space="preserve"> هو كل فرد كيميائي، </w:t>
      </w:r>
      <w:proofErr w:type="spellStart"/>
      <w:r w:rsidRPr="002C51FE">
        <w:rPr>
          <w:rFonts w:ascii="Simplified Arabic" w:hAnsi="Simplified Arabic" w:cs="Simplified Arabic"/>
          <w:rtl/>
          <w:lang w:bidi="ar-DZ"/>
        </w:rPr>
        <w:t>شارديا</w:t>
      </w:r>
      <w:proofErr w:type="spellEnd"/>
      <w:r w:rsidRPr="002C51FE">
        <w:rPr>
          <w:rFonts w:ascii="Simplified Arabic" w:hAnsi="Simplified Arabic" w:cs="Simplified Arabic"/>
          <w:rtl/>
          <w:lang w:bidi="ar-DZ"/>
        </w:rPr>
        <w:t xml:space="preserve"> أو جزيئيا كان، قادر على تثبيت بروتون </w:t>
      </w:r>
      <w:r w:rsidR="002C51FE" w:rsidRPr="006E0A66">
        <w:rPr>
          <w:position w:val="-4"/>
        </w:rPr>
        <w:object w:dxaOrig="460" w:dyaOrig="400" w14:anchorId="468B88DB">
          <v:shape id="_x0000_i1029" type="#_x0000_t75" style="width:23pt;height:20pt" o:ole="">
            <v:imagedata r:id="rId12" o:title=""/>
          </v:shape>
          <o:OLEObject Type="Embed" ProgID="Equation.DSMT4" ShapeID="_x0000_i1029" DrawAspect="Content" ObjectID="_1738493030" r:id="rId13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</w:t>
      </w:r>
      <w:r w:rsidR="002C51FE">
        <w:rPr>
          <w:rFonts w:ascii="Simplified Arabic" w:hAnsi="Simplified Arabic" w:cs="Simplified Arabic" w:hint="cs"/>
          <w:rtl/>
          <w:lang w:val="fr-FR" w:bidi="ar-DZ"/>
        </w:rPr>
        <w:t>خلال تفاعل كيميائي</w:t>
      </w:r>
      <w:r w:rsidRPr="002C51FE">
        <w:rPr>
          <w:rFonts w:ascii="Simplified Arabic" w:hAnsi="Simplified Arabic" w:cs="Simplified Arabic"/>
          <w:rtl/>
          <w:lang w:val="fr-FR" w:bidi="ar-DZ"/>
        </w:rPr>
        <w:t>.</w:t>
      </w:r>
    </w:p>
    <w:p w14:paraId="5602FEAA" w14:textId="4C0788C6" w:rsidR="005811EE" w:rsidRPr="002C51FE" w:rsidRDefault="005811EE" w:rsidP="005811EE">
      <w:pPr>
        <w:ind w:left="339" w:right="142"/>
        <w:jc w:val="both"/>
        <w:rPr>
          <w:rFonts w:ascii="Simplified Arabic" w:hAnsi="Simplified Arabic" w:cs="Simplified Arabic"/>
          <w:lang w:bidi="ar-DZ"/>
        </w:rPr>
      </w:pPr>
      <w:r w:rsidRPr="002C51FE">
        <w:rPr>
          <w:rFonts w:ascii="Simplified Arabic" w:hAnsi="Simplified Arabic" w:cs="Simplified Arabic"/>
          <w:b/>
          <w:bCs/>
          <w:u w:val="single"/>
          <w:rtl/>
          <w:lang w:bidi="ar-DZ"/>
        </w:rPr>
        <w:t>مثال:</w:t>
      </w:r>
      <w:r w:rsidRPr="002C51FE">
        <w:rPr>
          <w:rFonts w:ascii="Simplified Arabic" w:hAnsi="Simplified Arabic" w:cs="Simplified Arabic"/>
          <w:rtl/>
          <w:lang w:bidi="ar-DZ"/>
        </w:rPr>
        <w:t xml:space="preserve"> </w:t>
      </w:r>
      <w:r w:rsidR="002C51FE" w:rsidRPr="006E0A66">
        <w:rPr>
          <w:position w:val="-12"/>
        </w:rPr>
        <w:object w:dxaOrig="2160" w:dyaOrig="480" w14:anchorId="232E8DED">
          <v:shape id="_x0000_i1033" type="#_x0000_t75" style="width:108pt;height:24pt" o:ole="">
            <v:imagedata r:id="rId14" o:title=""/>
          </v:shape>
          <o:OLEObject Type="Embed" ProgID="Equation.DSMT4" ShapeID="_x0000_i1033" DrawAspect="Content" ObjectID="_1738493031" r:id="rId15"/>
        </w:object>
      </w:r>
    </w:p>
    <w:p w14:paraId="4BF09420" w14:textId="77777777" w:rsidR="005811EE" w:rsidRPr="002C51FE" w:rsidRDefault="005811EE" w:rsidP="005811EE">
      <w:pPr>
        <w:pStyle w:val="Paragraphedeliste"/>
        <w:ind w:left="764" w:right="142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2C51FE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1-2. 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الثنائية (أساس/حمض):</w:t>
      </w:r>
    </w:p>
    <w:p w14:paraId="6958AF2C" w14:textId="4A95BFA2" w:rsidR="002C51FE" w:rsidRPr="002C51FE" w:rsidRDefault="005811EE" w:rsidP="005811EE">
      <w:pPr>
        <w:pStyle w:val="Paragraphedeliste"/>
        <w:numPr>
          <w:ilvl w:val="0"/>
          <w:numId w:val="17"/>
        </w:numPr>
        <w:ind w:right="142"/>
        <w:jc w:val="both"/>
        <w:rPr>
          <w:rFonts w:ascii="Simplified Arabic" w:hAnsi="Simplified Arabic" w:cs="Simplified Arabic"/>
          <w:lang w:bidi="ar-DZ"/>
        </w:rPr>
      </w:pPr>
      <w:r w:rsidRPr="002C51FE">
        <w:rPr>
          <w:rFonts w:ascii="Simplified Arabic" w:hAnsi="Simplified Arabic" w:cs="Simplified Arabic"/>
          <w:rtl/>
          <w:lang w:bidi="ar-DZ"/>
        </w:rPr>
        <w:t xml:space="preserve">في كل تفاعل يتخلى فيه حمض </w:t>
      </w:r>
      <w:r w:rsidR="002C51FE" w:rsidRPr="006E0A66">
        <w:rPr>
          <w:position w:val="-4"/>
        </w:rPr>
        <w:object w:dxaOrig="499" w:dyaOrig="279" w14:anchorId="60327607">
          <v:shape id="_x0000_i1034" type="#_x0000_t75" style="width:25pt;height:14pt" o:ole="">
            <v:imagedata r:id="rId16" o:title=""/>
          </v:shape>
          <o:OLEObject Type="Embed" ProgID="Equation.DSMT4" ShapeID="_x0000_i1034" DrawAspect="Content" ObjectID="_1738493032" r:id="rId17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عن بروتون </w:t>
      </w:r>
      <w:r w:rsidR="002C51FE" w:rsidRPr="006E0A66">
        <w:rPr>
          <w:position w:val="-4"/>
        </w:rPr>
        <w:object w:dxaOrig="460" w:dyaOrig="400" w14:anchorId="18107644">
          <v:shape id="_x0000_i1039" type="#_x0000_t75" style="width:23pt;height:20pt" o:ole="">
            <v:imagedata r:id="rId12" o:title=""/>
          </v:shape>
          <o:OLEObject Type="Embed" ProgID="Equation.DSMT4" ShapeID="_x0000_i1039" DrawAspect="Content" ObjectID="_1738493033" r:id="rId18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، نحصل على أساس مرافق </w:t>
      </w:r>
      <w:r w:rsidR="002C51FE" w:rsidRPr="006E0A66">
        <w:rPr>
          <w:position w:val="-4"/>
        </w:rPr>
        <w:object w:dxaOrig="400" w:dyaOrig="400" w14:anchorId="3F54B4C6">
          <v:shape id="_x0000_i1038" type="#_x0000_t75" style="width:20pt;height:20pt" o:ole="">
            <v:imagedata r:id="rId19" o:title=""/>
          </v:shape>
          <o:OLEObject Type="Embed" ProgID="Equation.DSMT4" ShapeID="_x0000_i1038" DrawAspect="Content" ObjectID="_1738493034" r:id="rId20"/>
        </w:object>
      </w:r>
      <w:r w:rsidR="002C51FE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Pr="002C51FE">
        <w:rPr>
          <w:rFonts w:ascii="Simplified Arabic" w:hAnsi="Simplified Arabic" w:cs="Simplified Arabic"/>
          <w:rtl/>
          <w:lang w:val="fr-FR" w:bidi="ar-DZ"/>
        </w:rPr>
        <w:t>وفق المعادلة:</w:t>
      </w:r>
    </w:p>
    <w:p w14:paraId="676F7DB1" w14:textId="0A451CA7" w:rsidR="005811EE" w:rsidRPr="002C51FE" w:rsidRDefault="002C51FE" w:rsidP="002C51FE">
      <w:pPr>
        <w:pStyle w:val="Paragraphedeliste"/>
        <w:ind w:left="699" w:right="142"/>
        <w:jc w:val="center"/>
        <w:rPr>
          <w:rFonts w:ascii="Simplified Arabic" w:hAnsi="Simplified Arabic" w:cs="Simplified Arabic"/>
          <w:lang w:bidi="ar-DZ"/>
        </w:rPr>
      </w:pPr>
      <w:r w:rsidRPr="006E0A66">
        <w:rPr>
          <w:position w:val="-4"/>
        </w:rPr>
        <w:object w:dxaOrig="1780" w:dyaOrig="400" w14:anchorId="1754C47A">
          <v:shape id="_x0000_i1035" type="#_x0000_t75" style="width:89pt;height:20pt" o:ole="">
            <v:imagedata r:id="rId21" o:title=""/>
          </v:shape>
          <o:OLEObject Type="Embed" ProgID="Equation.DSMT4" ShapeID="_x0000_i1035" DrawAspect="Content" ObjectID="_1738493035" r:id="rId22"/>
        </w:object>
      </w:r>
    </w:p>
    <w:p w14:paraId="3486DF20" w14:textId="633965AA" w:rsidR="002C51FE" w:rsidRPr="002C51FE" w:rsidRDefault="005811EE" w:rsidP="005811EE">
      <w:pPr>
        <w:pStyle w:val="Paragraphedeliste"/>
        <w:numPr>
          <w:ilvl w:val="0"/>
          <w:numId w:val="17"/>
        </w:numPr>
        <w:ind w:right="142"/>
        <w:jc w:val="both"/>
        <w:rPr>
          <w:rFonts w:ascii="Simplified Arabic" w:hAnsi="Simplified Arabic" w:cs="Simplified Arabic"/>
          <w:lang w:bidi="ar-DZ"/>
        </w:rPr>
      </w:pPr>
      <w:r w:rsidRPr="002C51FE">
        <w:rPr>
          <w:rFonts w:ascii="Simplified Arabic" w:hAnsi="Simplified Arabic" w:cs="Simplified Arabic"/>
          <w:rtl/>
          <w:lang w:bidi="ar-DZ"/>
        </w:rPr>
        <w:t xml:space="preserve">في كل تفاعل يثبت فيه أساس </w:t>
      </w:r>
      <w:r w:rsidR="002C51FE" w:rsidRPr="006E0A66">
        <w:rPr>
          <w:position w:val="-4"/>
        </w:rPr>
        <w:object w:dxaOrig="400" w:dyaOrig="400" w14:anchorId="07D6D11C">
          <v:shape id="_x0000_i1044" type="#_x0000_t75" style="width:20pt;height:20pt" o:ole="">
            <v:imagedata r:id="rId19" o:title=""/>
          </v:shape>
          <o:OLEObject Type="Embed" ProgID="Equation.DSMT4" ShapeID="_x0000_i1044" DrawAspect="Content" ObjectID="_1738493036" r:id="rId23"/>
        </w:object>
      </w:r>
      <w:r w:rsidR="002C51FE">
        <w:rPr>
          <w:rFonts w:ascii="Simplified Arabic" w:hAnsi="Simplified Arabic" w:cs="Simplified Arabic"/>
          <w:lang w:val="fr-FR" w:bidi="ar-DZ"/>
        </w:rPr>
        <w:t xml:space="preserve"> </w: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بروتون </w:t>
      </w:r>
      <w:r w:rsidR="002C51FE" w:rsidRPr="006E0A66">
        <w:rPr>
          <w:position w:val="-4"/>
        </w:rPr>
        <w:object w:dxaOrig="460" w:dyaOrig="400" w14:anchorId="16BDE8B6">
          <v:shape id="_x0000_i1040" type="#_x0000_t75" style="width:23pt;height:20pt" o:ole="">
            <v:imagedata r:id="rId12" o:title=""/>
          </v:shape>
          <o:OLEObject Type="Embed" ProgID="Equation.DSMT4" ShapeID="_x0000_i1040" DrawAspect="Content" ObjectID="_1738493037" r:id="rId24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، نحصل على حمض مرافق </w:t>
      </w:r>
      <w:r w:rsidR="002C51FE" w:rsidRPr="006E0A66">
        <w:rPr>
          <w:position w:val="-4"/>
        </w:rPr>
        <w:object w:dxaOrig="499" w:dyaOrig="279" w14:anchorId="23573282">
          <v:shape id="_x0000_i1045" type="#_x0000_t75" style="width:25pt;height:14pt" o:ole="">
            <v:imagedata r:id="rId16" o:title=""/>
          </v:shape>
          <o:OLEObject Type="Embed" ProgID="Equation.DSMT4" ShapeID="_x0000_i1045" DrawAspect="Content" ObjectID="_1738493038" r:id="rId25"/>
        </w:object>
      </w:r>
      <w:r w:rsidR="002C51FE">
        <w:rPr>
          <w:rFonts w:ascii="Simplified Arabic" w:hAnsi="Simplified Arabic" w:cs="Simplified Arabic" w:hint="cs"/>
          <w:rtl/>
          <w:lang w:val="fr-FR" w:bidi="ar-DZ"/>
        </w:rPr>
        <w:t xml:space="preserve"> </w:t>
      </w:r>
      <w:r w:rsidRPr="002C51FE">
        <w:rPr>
          <w:rFonts w:ascii="Simplified Arabic" w:hAnsi="Simplified Arabic" w:cs="Simplified Arabic"/>
          <w:rtl/>
          <w:lang w:val="fr-FR" w:bidi="ar-DZ"/>
        </w:rPr>
        <w:t>وفق المعادلة:</w:t>
      </w:r>
    </w:p>
    <w:p w14:paraId="6B7A7C57" w14:textId="1CB38A06" w:rsidR="002C51FE" w:rsidRDefault="002C51FE" w:rsidP="002C51FE">
      <w:pPr>
        <w:pStyle w:val="Paragraphedeliste"/>
        <w:ind w:left="699" w:right="142"/>
        <w:jc w:val="center"/>
        <w:rPr>
          <w:rFonts w:ascii="Simplified Arabic" w:hAnsi="Simplified Arabic" w:cs="Simplified Arabic"/>
          <w:lang w:bidi="ar-DZ"/>
        </w:rPr>
      </w:pPr>
      <w:r w:rsidRPr="006E0A66">
        <w:rPr>
          <w:position w:val="-4"/>
        </w:rPr>
        <w:object w:dxaOrig="1800" w:dyaOrig="400" w14:anchorId="503502A6">
          <v:shape id="_x0000_i1042" type="#_x0000_t75" style="width:90pt;height:20pt" o:ole="">
            <v:imagedata r:id="rId26" o:title=""/>
          </v:shape>
          <o:OLEObject Type="Embed" ProgID="Equation.DSMT4" ShapeID="_x0000_i1042" DrawAspect="Content" ObjectID="_1738493039" r:id="rId27"/>
        </w:object>
      </w:r>
    </w:p>
    <w:p w14:paraId="1E37E4CA" w14:textId="47A15079" w:rsidR="005811EE" w:rsidRPr="002C51FE" w:rsidRDefault="005811EE" w:rsidP="005811EE">
      <w:pPr>
        <w:pStyle w:val="Paragraphedeliste"/>
        <w:numPr>
          <w:ilvl w:val="0"/>
          <w:numId w:val="17"/>
        </w:numPr>
        <w:ind w:right="142"/>
        <w:jc w:val="both"/>
        <w:rPr>
          <w:rFonts w:ascii="Simplified Arabic" w:hAnsi="Simplified Arabic" w:cs="Simplified Arabic"/>
          <w:lang w:bidi="ar-DZ"/>
        </w:rPr>
      </w:pPr>
      <w:r w:rsidRPr="002C51FE">
        <w:rPr>
          <w:rFonts w:ascii="Simplified Arabic" w:hAnsi="Simplified Arabic" w:cs="Simplified Arabic"/>
          <w:rtl/>
          <w:lang w:bidi="ar-DZ"/>
        </w:rPr>
        <w:t xml:space="preserve">تسمى الثنائية </w:t>
      </w:r>
      <w:r w:rsidR="002C51FE" w:rsidRPr="006E0A66">
        <w:rPr>
          <w:position w:val="-24"/>
        </w:rPr>
        <w:object w:dxaOrig="1260" w:dyaOrig="620" w14:anchorId="36D5EAE6">
          <v:shape id="_x0000_i1046" type="#_x0000_t75" style="width:63pt;height:31pt" o:ole="">
            <v:imagedata r:id="rId28" o:title=""/>
          </v:shape>
          <o:OLEObject Type="Embed" ProgID="Equation.DSMT4" ShapeID="_x0000_i1046" DrawAspect="Content" ObjectID="_1738493040" r:id="rId29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بالثنائية حمض – أساس.</w:t>
      </w:r>
    </w:p>
    <w:p w14:paraId="6150D9AB" w14:textId="77777777" w:rsidR="005811EE" w:rsidRPr="002C51FE" w:rsidRDefault="005811EE" w:rsidP="005811EE">
      <w:pPr>
        <w:pStyle w:val="Paragraphedeliste"/>
        <w:ind w:left="764" w:right="142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2C51FE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1-3. 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التفاعل حمض أساس:</w:t>
      </w:r>
    </w:p>
    <w:p w14:paraId="75BB6F7A" w14:textId="7B8014BE" w:rsidR="005811EE" w:rsidRDefault="005811EE" w:rsidP="005811EE">
      <w:pPr>
        <w:ind w:left="699" w:right="142"/>
        <w:jc w:val="both"/>
        <w:rPr>
          <w:rFonts w:ascii="Simplified Arabic" w:hAnsi="Simplified Arabic" w:cs="Simplified Arabic"/>
          <w:lang w:val="fr-FR" w:bidi="ar-DZ"/>
        </w:rPr>
      </w:pPr>
      <w:r w:rsidRPr="002C51FE">
        <w:rPr>
          <w:rFonts w:ascii="Simplified Arabic" w:hAnsi="Simplified Arabic" w:cs="Simplified Arabic"/>
          <w:rtl/>
          <w:lang w:bidi="ar-DZ"/>
        </w:rPr>
        <w:t xml:space="preserve">تتدخل في التفاعل حمض أساس ثنائيان </w:t>
      </w:r>
      <w:r w:rsidR="002C51FE" w:rsidRPr="006E0A66">
        <w:rPr>
          <w:position w:val="-24"/>
        </w:rPr>
        <w:object w:dxaOrig="1400" w:dyaOrig="620" w14:anchorId="0CDE097A">
          <v:shape id="_x0000_i1047" type="#_x0000_t75" style="width:70pt;height:31pt" o:ole="">
            <v:imagedata r:id="rId30" o:title=""/>
          </v:shape>
          <o:OLEObject Type="Embed" ProgID="Equation.DSMT4" ShapeID="_x0000_i1047" DrawAspect="Content" ObjectID="_1738493041" r:id="rId31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و </w:t>
      </w:r>
      <w:r w:rsidR="002C51FE" w:rsidRPr="006E0A66">
        <w:rPr>
          <w:position w:val="-24"/>
        </w:rPr>
        <w:object w:dxaOrig="1500" w:dyaOrig="620" w14:anchorId="5D3D8B73">
          <v:shape id="_x0000_i1048" type="#_x0000_t75" style="width:75pt;height:31pt" o:ole="">
            <v:imagedata r:id="rId32" o:title=""/>
          </v:shape>
          <o:OLEObject Type="Embed" ProgID="Equation.DSMT4" ShapeID="_x0000_i1048" DrawAspect="Content" ObjectID="_1738493042" r:id="rId33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بحيث:</w:t>
      </w:r>
    </w:p>
    <w:p w14:paraId="7BA8B548" w14:textId="616F9D5C" w:rsidR="002C51FE" w:rsidRPr="002C51FE" w:rsidRDefault="002C51FE" w:rsidP="002C51FE">
      <w:pPr>
        <w:ind w:left="699" w:right="142"/>
        <w:jc w:val="center"/>
        <w:rPr>
          <w:rFonts w:ascii="Simplified Arabic" w:hAnsi="Simplified Arabic" w:cs="Simplified Arabic"/>
          <w:rtl/>
          <w:lang w:val="fr-FR" w:bidi="ar-DZ"/>
        </w:rPr>
      </w:pPr>
      <w:r w:rsidRPr="006E0A66">
        <w:rPr>
          <w:position w:val="-64"/>
        </w:rPr>
        <w:object w:dxaOrig="2780" w:dyaOrig="1520" w14:anchorId="3FF6282A">
          <v:shape id="_x0000_i1049" type="#_x0000_t75" style="width:139pt;height:76pt" o:ole="">
            <v:imagedata r:id="rId34" o:title=""/>
          </v:shape>
          <o:OLEObject Type="Embed" ProgID="Equation.DSMT4" ShapeID="_x0000_i1049" DrawAspect="Content" ObjectID="_1738493043" r:id="rId35"/>
        </w:object>
      </w:r>
    </w:p>
    <w:p w14:paraId="3A1AAE92" w14:textId="77777777" w:rsidR="005811EE" w:rsidRPr="002C51FE" w:rsidRDefault="005811EE" w:rsidP="005811EE">
      <w:pPr>
        <w:numPr>
          <w:ilvl w:val="0"/>
          <w:numId w:val="1"/>
        </w:numPr>
        <w:ind w:right="142"/>
        <w:jc w:val="both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2C51FE">
        <w:rPr>
          <w:rFonts w:ascii="Simplified Arabic" w:hAnsi="Simplified Arabic" w:cs="Simplified Arabic"/>
          <w:b/>
          <w:bCs/>
          <w:color w:val="FF0000"/>
          <w:u w:val="single"/>
        </w:rPr>
        <w:t>pH</w:t>
      </w:r>
      <w:r w:rsidRPr="002C51FE">
        <w:rPr>
          <w:rFonts w:ascii="Simplified Arabic" w:hAnsi="Simplified Arabic" w:cs="Simplified Arabic"/>
          <w:b/>
          <w:bCs/>
          <w:color w:val="FF0000"/>
          <w:u w:val="single"/>
          <w:rtl/>
          <w:lang w:bidi="ar-DZ"/>
        </w:rPr>
        <w:t xml:space="preserve"> المحاليل المائية</w:t>
      </w:r>
      <w:r w:rsidRPr="002C51FE">
        <w:rPr>
          <w:rFonts w:ascii="Simplified Arabic" w:hAnsi="Simplified Arabic" w:cs="Simplified Arabic"/>
          <w:b/>
          <w:bCs/>
          <w:color w:val="FF0000"/>
          <w:u w:val="single"/>
          <w:rtl/>
        </w:rPr>
        <w:t>:</w:t>
      </w:r>
    </w:p>
    <w:p w14:paraId="2CA7EE68" w14:textId="0CCBA0DC" w:rsidR="005811EE" w:rsidRPr="002C51FE" w:rsidRDefault="005811EE" w:rsidP="005811EE">
      <w:pPr>
        <w:pStyle w:val="Paragraphedeliste"/>
        <w:ind w:left="764" w:right="142"/>
        <w:rPr>
          <w:rFonts w:ascii="Simplified Arabic" w:hAnsi="Simplified Arabic" w:cs="Simplified Arabic"/>
          <w:b/>
          <w:bCs/>
          <w:color w:val="1F3864"/>
          <w:u w:val="single"/>
          <w:lang w:bidi="ar-DZ"/>
        </w:rPr>
      </w:pPr>
      <w:r w:rsidRPr="002C51FE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2-1. 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 xml:space="preserve">مفهوم الـ </w:t>
      </w:r>
      <w:r w:rsidR="002C51FE">
        <w:rPr>
          <w:rFonts w:ascii="Simplified Arabic" w:hAnsi="Simplified Arabic" w:cs="Simplified Arabic"/>
          <w:b/>
          <w:bCs/>
          <w:color w:val="1F3864"/>
          <w:u w:val="single"/>
          <w:lang w:val="fr-FR" w:bidi="ar-DZ"/>
        </w:rPr>
        <w:t>pH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:</w:t>
      </w:r>
    </w:p>
    <w:p w14:paraId="4171DDAE" w14:textId="6CC913B3" w:rsidR="005811EE" w:rsidRPr="002C51FE" w:rsidRDefault="005811EE" w:rsidP="005811EE">
      <w:pPr>
        <w:ind w:left="708" w:right="142"/>
        <w:jc w:val="both"/>
        <w:rPr>
          <w:rFonts w:ascii="Simplified Arabic" w:hAnsi="Simplified Arabic" w:cs="Simplified Arabic"/>
          <w:lang w:val="fr-FR" w:bidi="ar-DZ"/>
        </w:rPr>
      </w:pPr>
      <w:r w:rsidRPr="002C51FE">
        <w:rPr>
          <w:rFonts w:ascii="Simplified Arabic" w:hAnsi="Simplified Arabic" w:cs="Simplified Arabic"/>
          <w:rtl/>
          <w:lang w:bidi="ar-DZ"/>
        </w:rPr>
        <w:t xml:space="preserve">تتعلق الخواص الحمضية أو الأساسية لمحلول مائي بتركيزه بشوارد الهيدرونيوم </w:t>
      </w:r>
      <w:r w:rsidR="002C51FE" w:rsidRPr="006E0A66">
        <w:rPr>
          <w:position w:val="-12"/>
        </w:rPr>
        <w:object w:dxaOrig="760" w:dyaOrig="480" w14:anchorId="5B891869">
          <v:shape id="_x0000_i1051" type="#_x0000_t75" style="width:38pt;height:24pt" o:ole="">
            <v:imagedata r:id="rId36" o:title=""/>
          </v:shape>
          <o:OLEObject Type="Embed" ProgID="Equation.DSMT4" ShapeID="_x0000_i1051" DrawAspect="Content" ObjectID="_1738493044" r:id="rId37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والذي يمكن أن يتغير ضمن مجال واسع يتراوح بين </w:t>
      </w:r>
      <w:r w:rsidR="002C51FE" w:rsidRPr="006E0A66">
        <w:rPr>
          <w:position w:val="-12"/>
        </w:rPr>
        <w:object w:dxaOrig="999" w:dyaOrig="360" w14:anchorId="6FFC3057">
          <v:shape id="_x0000_i1052" type="#_x0000_t75" style="width:50pt;height:18pt" o:ole="">
            <v:imagedata r:id="rId38" o:title=""/>
          </v:shape>
          <o:OLEObject Type="Embed" ProgID="Equation.DSMT4" ShapeID="_x0000_i1052" DrawAspect="Content" ObjectID="_1738493045" r:id="rId39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إلى </w:t>
      </w:r>
      <w:r w:rsidR="002C51FE" w:rsidRPr="006E0A66">
        <w:rPr>
          <w:position w:val="-12"/>
        </w:rPr>
        <w:object w:dxaOrig="1560" w:dyaOrig="480" w14:anchorId="2757C263">
          <v:shape id="_x0000_i1053" type="#_x0000_t75" style="width:78pt;height:24pt" o:ole="">
            <v:imagedata r:id="rId40" o:title=""/>
          </v:shape>
          <o:OLEObject Type="Embed" ProgID="Equation.DSMT4" ShapeID="_x0000_i1053" DrawAspect="Content" ObjectID="_1738493046" r:id="rId41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>.</w:t>
      </w:r>
    </w:p>
    <w:p w14:paraId="48522424" w14:textId="4CF31CF9" w:rsidR="005811EE" w:rsidRPr="002C51FE" w:rsidRDefault="005811EE" w:rsidP="005811EE">
      <w:pPr>
        <w:ind w:left="708"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t xml:space="preserve">من أجل تسهيل دراسة المحاليل المائية من الناحية تم إدخال سلم لوغاريتمي للتعبير عن العلاقة بين الـ </w:t>
      </w:r>
      <w:r w:rsidR="006F22DB" w:rsidRPr="006E0A66">
        <w:rPr>
          <w:position w:val="-12"/>
        </w:rPr>
        <w:object w:dxaOrig="480" w:dyaOrig="360" w14:anchorId="2BF40F13">
          <v:shape id="_x0000_i1054" type="#_x0000_t75" style="width:24pt;height:18pt" o:ole="">
            <v:imagedata r:id="rId42" o:title=""/>
          </v:shape>
          <o:OLEObject Type="Embed" ProgID="Equation.DSMT4" ShapeID="_x0000_i1054" DrawAspect="Content" ObjectID="_1738493047" r:id="rId43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وتركيز المحلول بشوارد الهيدرونيوم.</w:t>
      </w:r>
    </w:p>
    <w:p w14:paraId="1241614E" w14:textId="3F083076" w:rsidR="005811EE" w:rsidRPr="002C51FE" w:rsidRDefault="005811EE" w:rsidP="005811EE">
      <w:pPr>
        <w:ind w:left="708" w:right="142"/>
        <w:jc w:val="both"/>
        <w:rPr>
          <w:rFonts w:ascii="Simplified Arabic" w:hAnsi="Simplified Arabic" w:cs="Simplified Arabic"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t xml:space="preserve">من أجل المحاليل المائية الممددة، يعرف </w:t>
      </w:r>
      <w:r w:rsidR="006F22DB" w:rsidRPr="006E0A66">
        <w:rPr>
          <w:position w:val="-12"/>
        </w:rPr>
        <w:object w:dxaOrig="480" w:dyaOrig="360" w14:anchorId="63D00978">
          <v:shape id="_x0000_i1056" type="#_x0000_t75" style="width:24pt;height:18pt" o:ole="">
            <v:imagedata r:id="rId42" o:title=""/>
          </v:shape>
          <o:OLEObject Type="Embed" ProgID="Equation.DSMT4" ShapeID="_x0000_i1056" DrawAspect="Content" ObjectID="_1738493048" r:id="rId44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المحلول بالعلاقة التالية:</w:t>
      </w:r>
      <w:r w:rsidR="006F22DB" w:rsidRPr="006E0A66">
        <w:rPr>
          <w:position w:val="-24"/>
        </w:rPr>
        <w:object w:dxaOrig="2299" w:dyaOrig="620" w14:anchorId="5B66DF1B">
          <v:shape id="_x0000_i1055" type="#_x0000_t75" style="width:115pt;height:31pt" o:ole="">
            <v:imagedata r:id="rId45" o:title=""/>
          </v:shape>
          <o:OLEObject Type="Embed" ProgID="Equation.DSMT4" ShapeID="_x0000_i1055" DrawAspect="Content" ObjectID="_1738493049" r:id="rId46"/>
        </w:object>
      </w:r>
    </w:p>
    <w:p w14:paraId="713EBA36" w14:textId="229805DC" w:rsidR="005811EE" w:rsidRPr="002C51FE" w:rsidRDefault="005811EE" w:rsidP="005811EE">
      <w:pPr>
        <w:ind w:right="142"/>
        <w:jc w:val="both"/>
        <w:rPr>
          <w:rFonts w:ascii="Simplified Arabic" w:hAnsi="Simplified Arabic" w:cs="Simplified Arabic"/>
          <w:rtl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tab/>
        <w:t xml:space="preserve">حيث: </w:t>
      </w:r>
      <w:r w:rsidR="006F22DB" w:rsidRPr="006E0A66">
        <w:rPr>
          <w:position w:val="-24"/>
        </w:rPr>
        <w:object w:dxaOrig="1040" w:dyaOrig="620" w14:anchorId="0AA87877">
          <v:shape id="_x0000_i1057" type="#_x0000_t75" style="width:52pt;height:31pt" o:ole="">
            <v:imagedata r:id="rId47" o:title=""/>
          </v:shape>
          <o:OLEObject Type="Embed" ProgID="Equation.DSMT4" ShapeID="_x0000_i1057" DrawAspect="Content" ObjectID="_1738493050" r:id="rId48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هو التركيز المولي بشوارد </w:t>
      </w:r>
      <w:proofErr w:type="spellStart"/>
      <w:r w:rsidRPr="002C51FE">
        <w:rPr>
          <w:rFonts w:ascii="Simplified Arabic" w:hAnsi="Simplified Arabic" w:cs="Simplified Arabic"/>
          <w:rtl/>
          <w:lang w:val="fr-FR" w:bidi="ar-DZ"/>
        </w:rPr>
        <w:t>الهيدرونيوم</w:t>
      </w:r>
      <w:proofErr w:type="spellEnd"/>
      <w:r w:rsidRPr="002C51FE">
        <w:rPr>
          <w:rFonts w:ascii="Simplified Arabic" w:hAnsi="Simplified Arabic" w:cs="Simplified Arabic"/>
          <w:rtl/>
          <w:lang w:val="fr-FR" w:bidi="ar-DZ"/>
        </w:rPr>
        <w:t xml:space="preserve"> مقدر بـ </w:t>
      </w:r>
      <w:r w:rsidR="006F22DB" w:rsidRPr="006E0A66">
        <w:rPr>
          <w:position w:val="-6"/>
        </w:rPr>
        <w:object w:dxaOrig="880" w:dyaOrig="300" w14:anchorId="30ED81C4">
          <v:shape id="_x0000_i1058" type="#_x0000_t75" style="width:44pt;height:15pt" o:ole="">
            <v:imagedata r:id="rId49" o:title=""/>
          </v:shape>
          <o:OLEObject Type="Embed" ProgID="Equation.DSMT4" ShapeID="_x0000_i1058" DrawAspect="Content" ObjectID="_1738493051" r:id="rId50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>.</w:t>
      </w:r>
    </w:p>
    <w:p w14:paraId="0E7A9165" w14:textId="3FB6EBA0" w:rsidR="005811EE" w:rsidRPr="002C51FE" w:rsidRDefault="005811EE" w:rsidP="00677E97">
      <w:pPr>
        <w:pStyle w:val="Paragraphedeliste"/>
        <w:ind w:left="764" w:right="142"/>
        <w:jc w:val="both"/>
        <w:rPr>
          <w:rFonts w:ascii="Simplified Arabic" w:hAnsi="Simplified Arabic" w:cs="Simplified Arabic"/>
          <w:b/>
          <w:bCs/>
          <w:color w:val="1F3864"/>
          <w:u w:val="single"/>
          <w:lang w:bidi="ar-DZ"/>
        </w:rPr>
      </w:pPr>
      <w:r w:rsidRPr="002C51FE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2-2. 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قياس الـ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val="fr-FR" w:bidi="ar-DZ"/>
        </w:rPr>
        <w:t xml:space="preserve"> </w:t>
      </w:r>
      <w:r w:rsidR="006F22DB">
        <w:rPr>
          <w:rFonts w:ascii="Simplified Arabic" w:hAnsi="Simplified Arabic" w:cs="Simplified Arabic"/>
          <w:b/>
          <w:bCs/>
          <w:color w:val="1F3864"/>
          <w:u w:val="single"/>
          <w:lang w:val="fr-FR" w:bidi="ar-DZ"/>
        </w:rPr>
        <w:t>pH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:</w:t>
      </w:r>
    </w:p>
    <w:p w14:paraId="0F289933" w14:textId="5431A371" w:rsidR="005811EE" w:rsidRPr="002C51FE" w:rsidRDefault="005811EE" w:rsidP="005811EE">
      <w:pPr>
        <w:pStyle w:val="Paragraphedeliste"/>
        <w:numPr>
          <w:ilvl w:val="0"/>
          <w:numId w:val="16"/>
        </w:numPr>
        <w:ind w:left="906" w:right="142" w:hanging="198"/>
        <w:jc w:val="both"/>
        <w:rPr>
          <w:rFonts w:ascii="Simplified Arabic" w:hAnsi="Simplified Arabic" w:cs="Simplified Arabic"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lastRenderedPageBreak/>
        <w:t xml:space="preserve">يمكن الحصول على قيمة تقريبية لـ </w:t>
      </w:r>
      <w:r w:rsidR="006F22DB" w:rsidRPr="006E0A66">
        <w:rPr>
          <w:position w:val="-12"/>
        </w:rPr>
        <w:object w:dxaOrig="480" w:dyaOrig="360" w14:anchorId="1DE0FF54">
          <v:shape id="_x0000_i1059" type="#_x0000_t75" style="width:24pt;height:18pt" o:ole="">
            <v:imagedata r:id="rId42" o:title=""/>
          </v:shape>
          <o:OLEObject Type="Embed" ProgID="Equation.DSMT4" ShapeID="_x0000_i1059" DrawAspect="Content" ObjectID="_1738493052" r:id="rId51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محلول باستعمال ورق الـ </w:t>
      </w:r>
      <w:r w:rsidR="006F22DB" w:rsidRPr="006E0A66">
        <w:rPr>
          <w:position w:val="-12"/>
        </w:rPr>
        <w:object w:dxaOrig="480" w:dyaOrig="360" w14:anchorId="040AB690">
          <v:shape id="_x0000_i1060" type="#_x0000_t75" style="width:24pt;height:18pt" o:ole="">
            <v:imagedata r:id="rId42" o:title=""/>
          </v:shape>
          <o:OLEObject Type="Embed" ProgID="Equation.DSMT4" ShapeID="_x0000_i1060" DrawAspect="Content" ObjectID="_1738493053" r:id="rId52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حيث تجرى مطابقة لون الورقة بعد غمسها في المحلول مع الألوان العيارية لعلبة ورق الـ </w:t>
      </w:r>
      <w:r w:rsidR="006F22DB" w:rsidRPr="006E0A66">
        <w:rPr>
          <w:position w:val="-12"/>
        </w:rPr>
        <w:object w:dxaOrig="480" w:dyaOrig="360" w14:anchorId="3D6E86AE">
          <v:shape id="_x0000_i1061" type="#_x0000_t75" style="width:24pt;height:18pt" o:ole="">
            <v:imagedata r:id="rId42" o:title=""/>
          </v:shape>
          <o:OLEObject Type="Embed" ProgID="Equation.DSMT4" ShapeID="_x0000_i1061" DrawAspect="Content" ObjectID="_1738493054" r:id="rId53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>.</w:t>
      </w:r>
    </w:p>
    <w:p w14:paraId="2389F446" w14:textId="757ACDD0" w:rsidR="005811EE" w:rsidRPr="002C51FE" w:rsidRDefault="005811EE" w:rsidP="005811EE">
      <w:pPr>
        <w:pStyle w:val="Paragraphedeliste"/>
        <w:numPr>
          <w:ilvl w:val="0"/>
          <w:numId w:val="16"/>
        </w:numPr>
        <w:ind w:left="906" w:right="142" w:hanging="198"/>
        <w:jc w:val="both"/>
        <w:rPr>
          <w:rFonts w:ascii="Simplified Arabic" w:hAnsi="Simplified Arabic" w:cs="Simplified Arabic"/>
          <w:rtl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t xml:space="preserve">بخصوص القياسات الدقيقة لقيمة الـ </w:t>
      </w:r>
      <w:r w:rsidR="006F22DB" w:rsidRPr="006E0A66">
        <w:rPr>
          <w:position w:val="-12"/>
        </w:rPr>
        <w:object w:dxaOrig="480" w:dyaOrig="360" w14:anchorId="3EC136D6">
          <v:shape id="_x0000_i1062" type="#_x0000_t75" style="width:24pt;height:18pt" o:ole="">
            <v:imagedata r:id="rId42" o:title=""/>
          </v:shape>
          <o:OLEObject Type="Embed" ProgID="Equation.DSMT4" ShapeID="_x0000_i1062" DrawAspect="Content" ObjectID="_1738493055" r:id="rId54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، يتطلب استعمال جهاز قياس الـ </w:t>
      </w:r>
      <w:r w:rsidR="006F22DB" w:rsidRPr="006E0A66">
        <w:rPr>
          <w:position w:val="-12"/>
        </w:rPr>
        <w:object w:dxaOrig="480" w:dyaOrig="360" w14:anchorId="19B95190">
          <v:shape id="_x0000_i1063" type="#_x0000_t75" style="width:24pt;height:18pt" o:ole="">
            <v:imagedata r:id="rId42" o:title=""/>
          </v:shape>
          <o:OLEObject Type="Embed" ProgID="Equation.DSMT4" ShapeID="_x0000_i1063" DrawAspect="Content" ObjectID="_1738493056" r:id="rId55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>.</w:t>
      </w:r>
    </w:p>
    <w:p w14:paraId="7E6CE47D" w14:textId="77777777" w:rsidR="005811EE" w:rsidRPr="002C51FE" w:rsidRDefault="005811EE" w:rsidP="005811EE">
      <w:pPr>
        <w:numPr>
          <w:ilvl w:val="0"/>
          <w:numId w:val="1"/>
        </w:numPr>
        <w:ind w:right="142"/>
        <w:jc w:val="both"/>
        <w:rPr>
          <w:rFonts w:ascii="Simplified Arabic" w:hAnsi="Simplified Arabic" w:cs="Simplified Arabic"/>
          <w:b/>
          <w:bCs/>
          <w:color w:val="FF0000"/>
          <w:u w:val="single"/>
        </w:rPr>
      </w:pPr>
      <w:r w:rsidRPr="002C51FE">
        <w:rPr>
          <w:rFonts w:ascii="Simplified Arabic" w:hAnsi="Simplified Arabic" w:cs="Simplified Arabic"/>
          <w:b/>
          <w:bCs/>
          <w:color w:val="FF0000"/>
          <w:u w:val="single"/>
          <w:rtl/>
          <w:lang w:bidi="ar-DZ"/>
        </w:rPr>
        <w:t>محلول حمضي ومحلول أساسي:</w:t>
      </w:r>
    </w:p>
    <w:p w14:paraId="32867F0E" w14:textId="77777777" w:rsidR="005811EE" w:rsidRPr="002C51FE" w:rsidRDefault="005811EE" w:rsidP="005811EE">
      <w:pPr>
        <w:ind w:left="699" w:right="142"/>
        <w:jc w:val="both"/>
        <w:rPr>
          <w:rFonts w:ascii="Simplified Arabic" w:hAnsi="Simplified Arabic" w:cs="Simplified Arabic"/>
          <w:b/>
          <w:bCs/>
          <w:color w:val="FF0000"/>
          <w:u w:val="single"/>
          <w:rtl/>
        </w:rPr>
      </w:pPr>
      <w:r w:rsidRPr="002C51FE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3-1. 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الحمض القوي والحمض الضعيف:</w:t>
      </w:r>
    </w:p>
    <w:p w14:paraId="6CC5086F" w14:textId="38FDE41D" w:rsidR="005811EE" w:rsidRPr="002C51FE" w:rsidRDefault="005811EE" w:rsidP="005811EE">
      <w:pPr>
        <w:pStyle w:val="Paragraphedeliste"/>
        <w:numPr>
          <w:ilvl w:val="0"/>
          <w:numId w:val="16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t xml:space="preserve">نقول عن الحمض </w:t>
      </w:r>
      <w:r w:rsidR="006F22DB" w:rsidRPr="006E0A66">
        <w:rPr>
          <w:position w:val="-4"/>
        </w:rPr>
        <w:object w:dxaOrig="499" w:dyaOrig="279" w14:anchorId="147710B2">
          <v:shape id="_x0000_i1064" type="#_x0000_t75" style="width:25pt;height:14pt" o:ole="">
            <v:imagedata r:id="rId56" o:title=""/>
          </v:shape>
          <o:OLEObject Type="Embed" ProgID="Equation.DSMT4" ShapeID="_x0000_i1064" DrawAspect="Content" ObjectID="_1738493057" r:id="rId57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تركيزه </w:t>
      </w:r>
      <w:r w:rsidR="006F22DB" w:rsidRPr="006E0A66">
        <w:rPr>
          <w:position w:val="-12"/>
        </w:rPr>
        <w:object w:dxaOrig="360" w:dyaOrig="380" w14:anchorId="79B1E728">
          <v:shape id="_x0000_i1066" type="#_x0000_t75" style="width:18pt;height:19pt" o:ole="">
            <v:imagedata r:id="rId58" o:title=""/>
          </v:shape>
          <o:OLEObject Type="Embed" ProgID="Equation.DSMT4" ShapeID="_x0000_i1066" DrawAspect="Content" ObjectID="_1738493058" r:id="rId59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أنه حمض قوي إذا تشرد في الماء كليا بحيث عند التوازن يكون: </w:t>
      </w:r>
      <w:r w:rsidR="006F22DB" w:rsidRPr="006E0A66">
        <w:rPr>
          <w:position w:val="-24"/>
        </w:rPr>
        <w:object w:dxaOrig="2640" w:dyaOrig="620" w14:anchorId="4E0B4189">
          <v:shape id="_x0000_i1065" type="#_x0000_t75" style="width:132pt;height:31pt" o:ole="">
            <v:imagedata r:id="rId60" o:title=""/>
          </v:shape>
          <o:OLEObject Type="Embed" ProgID="Equation.DSMT4" ShapeID="_x0000_i1065" DrawAspect="Content" ObjectID="_1738493059" r:id="rId61"/>
        </w:object>
      </w:r>
    </w:p>
    <w:p w14:paraId="5E28C6FA" w14:textId="72EB323D" w:rsidR="006F22DB" w:rsidRDefault="006F22DB" w:rsidP="006F22DB">
      <w:pPr>
        <w:pStyle w:val="Paragraphedeliste"/>
        <w:ind w:left="1068" w:right="142"/>
        <w:jc w:val="center"/>
        <w:rPr>
          <w:rFonts w:ascii="Simplified Arabic" w:hAnsi="Simplified Arabic" w:cs="Simplified Arabic"/>
          <w:lang w:val="fr-FR" w:bidi="ar-DZ"/>
        </w:rPr>
      </w:pPr>
      <w:r w:rsidRPr="006E0A66">
        <w:rPr>
          <w:position w:val="-12"/>
        </w:rPr>
        <w:object w:dxaOrig="3019" w:dyaOrig="480" w14:anchorId="680DC27D">
          <v:shape id="_x0000_i1074" type="#_x0000_t75" style="width:151pt;height:24pt" o:ole="">
            <v:imagedata r:id="rId62" o:title=""/>
          </v:shape>
          <o:OLEObject Type="Embed" ProgID="Equation.DSMT4" ShapeID="_x0000_i1074" DrawAspect="Content" ObjectID="_1738493060" r:id="rId63"/>
        </w:object>
      </w:r>
    </w:p>
    <w:p w14:paraId="58A2F58C" w14:textId="5F45C819" w:rsidR="005811EE" w:rsidRPr="002C51FE" w:rsidRDefault="005811EE" w:rsidP="005811EE">
      <w:pPr>
        <w:pStyle w:val="Paragraphedeliste"/>
        <w:numPr>
          <w:ilvl w:val="0"/>
          <w:numId w:val="16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t xml:space="preserve">نقول عن الحمض </w:t>
      </w:r>
      <w:r w:rsidR="006F22DB" w:rsidRPr="006E0A66">
        <w:rPr>
          <w:position w:val="-4"/>
        </w:rPr>
        <w:object w:dxaOrig="499" w:dyaOrig="279" w14:anchorId="4063FC35">
          <v:shape id="_x0000_i1068" type="#_x0000_t75" style="width:25pt;height:14pt" o:ole="">
            <v:imagedata r:id="rId56" o:title=""/>
          </v:shape>
          <o:OLEObject Type="Embed" ProgID="Equation.DSMT4" ShapeID="_x0000_i1068" DrawAspect="Content" ObjectID="_1738493061" r:id="rId64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تركيزه </w:t>
      </w:r>
      <w:r w:rsidR="006F22DB" w:rsidRPr="006E0A66">
        <w:rPr>
          <w:position w:val="-12"/>
        </w:rPr>
        <w:object w:dxaOrig="360" w:dyaOrig="380" w14:anchorId="2819D607">
          <v:shape id="_x0000_i1072" type="#_x0000_t75" style="width:18pt;height:19pt" o:ole="">
            <v:imagedata r:id="rId58" o:title=""/>
          </v:shape>
          <o:OLEObject Type="Embed" ProgID="Equation.DSMT4" ShapeID="_x0000_i1072" DrawAspect="Content" ObjectID="_1738493062" r:id="rId65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أنه حمض ضعيف إذا تشرد جزئيا في الماء بحيث عند التوازن يكون: </w:t>
      </w:r>
      <w:r w:rsidR="006F22DB" w:rsidRPr="006E0A66">
        <w:rPr>
          <w:position w:val="-24"/>
        </w:rPr>
        <w:object w:dxaOrig="2640" w:dyaOrig="620" w14:anchorId="4BBAFB41">
          <v:shape id="_x0000_i1076" type="#_x0000_t75" style="width:132pt;height:31pt" o:ole="">
            <v:imagedata r:id="rId66" o:title=""/>
          </v:shape>
          <o:OLEObject Type="Embed" ProgID="Equation.DSMT4" ShapeID="_x0000_i1076" DrawAspect="Content" ObjectID="_1738493063" r:id="rId67"/>
        </w:object>
      </w:r>
    </w:p>
    <w:p w14:paraId="7CDF6B62" w14:textId="16443B03" w:rsidR="006F22DB" w:rsidRPr="006F22DB" w:rsidRDefault="006F22DB" w:rsidP="006F22DB">
      <w:pPr>
        <w:ind w:left="339" w:right="142" w:firstLine="369"/>
        <w:jc w:val="center"/>
        <w:rPr>
          <w:rFonts w:ascii="Simplified Arabic" w:hAnsi="Simplified Arabic" w:cs="Simplified Arabic"/>
          <w:lang w:bidi="ar-DZ"/>
        </w:rPr>
      </w:pPr>
      <w:r w:rsidRPr="006E0A66">
        <w:rPr>
          <w:position w:val="-12"/>
        </w:rPr>
        <w:object w:dxaOrig="2900" w:dyaOrig="480" w14:anchorId="2EB2A3D7">
          <v:shape id="_x0000_i1075" type="#_x0000_t75" style="width:145pt;height:24pt" o:ole="">
            <v:imagedata r:id="rId68" o:title=""/>
          </v:shape>
          <o:OLEObject Type="Embed" ProgID="Equation.DSMT4" ShapeID="_x0000_i1075" DrawAspect="Content" ObjectID="_1738493064" r:id="rId69"/>
        </w:object>
      </w:r>
    </w:p>
    <w:p w14:paraId="2FAE4F54" w14:textId="2EFB61B0" w:rsidR="005811EE" w:rsidRPr="002C51FE" w:rsidRDefault="005811EE" w:rsidP="005811EE">
      <w:pPr>
        <w:ind w:left="339" w:right="142" w:firstLine="369"/>
        <w:jc w:val="both"/>
        <w:rPr>
          <w:rFonts w:ascii="Simplified Arabic" w:hAnsi="Simplified Arabic" w:cs="Simplified Arabic"/>
          <w:b/>
          <w:bCs/>
          <w:color w:val="1F3864"/>
          <w:u w:val="single"/>
          <w:lang w:bidi="ar-DZ"/>
        </w:rPr>
      </w:pPr>
      <w:r w:rsidRPr="002C51FE">
        <w:rPr>
          <w:rFonts w:ascii="Simplified Arabic" w:hAnsi="Simplified Arabic" w:cs="Simplified Arabic"/>
          <w:b/>
          <w:bCs/>
          <w:color w:val="1F3864"/>
          <w:rtl/>
          <w:lang w:bidi="ar-DZ"/>
        </w:rPr>
        <w:t xml:space="preserve">3-2. </w:t>
      </w:r>
      <w:r w:rsidRPr="002C51FE">
        <w:rPr>
          <w:rFonts w:ascii="Simplified Arabic" w:hAnsi="Simplified Arabic" w:cs="Simplified Arabic"/>
          <w:b/>
          <w:bCs/>
          <w:color w:val="1F3864"/>
          <w:u w:val="single"/>
          <w:rtl/>
          <w:lang w:bidi="ar-DZ"/>
        </w:rPr>
        <w:t>الأساس القوي والأساس الضعيف:</w:t>
      </w:r>
    </w:p>
    <w:p w14:paraId="4D260C93" w14:textId="4172A534" w:rsidR="005811EE" w:rsidRPr="002C51FE" w:rsidRDefault="005811EE" w:rsidP="005811EE">
      <w:pPr>
        <w:pStyle w:val="Paragraphedeliste"/>
        <w:numPr>
          <w:ilvl w:val="0"/>
          <w:numId w:val="16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t xml:space="preserve">نقول عن أساس </w:t>
      </w:r>
      <w:r w:rsidR="006F22DB" w:rsidRPr="006E0A66">
        <w:rPr>
          <w:position w:val="-4"/>
        </w:rPr>
        <w:object w:dxaOrig="260" w:dyaOrig="279" w14:anchorId="6B72BC99">
          <v:shape id="_x0000_i1077" type="#_x0000_t75" style="width:13pt;height:14pt" o:ole="">
            <v:imagedata r:id="rId70" o:title=""/>
          </v:shape>
          <o:OLEObject Type="Embed" ProgID="Equation.DSMT4" ShapeID="_x0000_i1077" DrawAspect="Content" ObjectID="_1738493065" r:id="rId71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أنه أساس قوي إذا تشرد في الماء كليا بحيث عند التوازن يكون: </w:t>
      </w:r>
      <w:r w:rsidR="006F22DB" w:rsidRPr="006E0A66">
        <w:rPr>
          <w:position w:val="-24"/>
        </w:rPr>
        <w:object w:dxaOrig="2280" w:dyaOrig="620" w14:anchorId="14595084">
          <v:shape id="_x0000_i1079" type="#_x0000_t75" style="width:114pt;height:31pt" o:ole="">
            <v:imagedata r:id="rId72" o:title=""/>
          </v:shape>
          <o:OLEObject Type="Embed" ProgID="Equation.DSMT4" ShapeID="_x0000_i1079" DrawAspect="Content" ObjectID="_1738493066" r:id="rId73"/>
        </w:object>
      </w:r>
    </w:p>
    <w:p w14:paraId="202C5AA6" w14:textId="027D2F96" w:rsidR="00AA70A1" w:rsidRDefault="00AA70A1" w:rsidP="00AA70A1">
      <w:pPr>
        <w:pStyle w:val="Paragraphedeliste"/>
        <w:ind w:left="1068" w:right="142"/>
        <w:jc w:val="center"/>
        <w:rPr>
          <w:rFonts w:ascii="Simplified Arabic" w:hAnsi="Simplified Arabic" w:cs="Simplified Arabic"/>
          <w:lang w:val="fr-FR" w:bidi="ar-DZ"/>
        </w:rPr>
      </w:pPr>
      <w:r w:rsidRPr="006E0A66">
        <w:rPr>
          <w:position w:val="-12"/>
        </w:rPr>
        <w:object w:dxaOrig="2900" w:dyaOrig="480" w14:anchorId="41520456">
          <v:shape id="_x0000_i1081" type="#_x0000_t75" style="width:145pt;height:24pt" o:ole="">
            <v:imagedata r:id="rId74" o:title=""/>
          </v:shape>
          <o:OLEObject Type="Embed" ProgID="Equation.DSMT4" ShapeID="_x0000_i1081" DrawAspect="Content" ObjectID="_1738493067" r:id="rId75"/>
        </w:object>
      </w:r>
    </w:p>
    <w:p w14:paraId="4527BF90" w14:textId="5766DCAA" w:rsidR="005811EE" w:rsidRPr="002C51FE" w:rsidRDefault="005811EE" w:rsidP="005811EE">
      <w:pPr>
        <w:pStyle w:val="Paragraphedeliste"/>
        <w:numPr>
          <w:ilvl w:val="0"/>
          <w:numId w:val="16"/>
        </w:numPr>
        <w:ind w:right="142"/>
        <w:jc w:val="both"/>
        <w:rPr>
          <w:rFonts w:ascii="Simplified Arabic" w:hAnsi="Simplified Arabic" w:cs="Simplified Arabic"/>
          <w:lang w:val="fr-FR" w:bidi="ar-DZ"/>
        </w:rPr>
      </w:pPr>
      <w:r w:rsidRPr="002C51FE">
        <w:rPr>
          <w:rFonts w:ascii="Simplified Arabic" w:hAnsi="Simplified Arabic" w:cs="Simplified Arabic"/>
          <w:rtl/>
          <w:lang w:val="fr-FR" w:bidi="ar-DZ"/>
        </w:rPr>
        <w:t xml:space="preserve">نقول عن أساس </w:t>
      </w:r>
      <w:r w:rsidR="006F22DB" w:rsidRPr="006E0A66">
        <w:rPr>
          <w:position w:val="-4"/>
        </w:rPr>
        <w:object w:dxaOrig="260" w:dyaOrig="279" w14:anchorId="148412EB">
          <v:shape id="_x0000_i1078" type="#_x0000_t75" style="width:13pt;height:14pt" o:ole="">
            <v:imagedata r:id="rId76" o:title=""/>
          </v:shape>
          <o:OLEObject Type="Embed" ProgID="Equation.DSMT4" ShapeID="_x0000_i1078" DrawAspect="Content" ObjectID="_1738493068" r:id="rId77"/>
        </w:object>
      </w:r>
      <w:r w:rsidRPr="002C51FE">
        <w:rPr>
          <w:rFonts w:ascii="Simplified Arabic" w:hAnsi="Simplified Arabic" w:cs="Simplified Arabic"/>
          <w:rtl/>
          <w:lang w:val="fr-FR" w:bidi="ar-DZ"/>
        </w:rPr>
        <w:t xml:space="preserve"> أنه أساس ضعيف إذا تشرد جزئيا في الماء بحيث عند التوازن يكون: </w:t>
      </w:r>
      <w:r w:rsidR="00AA70A1" w:rsidRPr="006E0A66">
        <w:rPr>
          <w:position w:val="-24"/>
        </w:rPr>
        <w:object w:dxaOrig="2280" w:dyaOrig="620" w14:anchorId="318BBF8E">
          <v:shape id="_x0000_i1080" type="#_x0000_t75" style="width:114pt;height:31pt" o:ole="">
            <v:imagedata r:id="rId78" o:title=""/>
          </v:shape>
          <o:OLEObject Type="Embed" ProgID="Equation.DSMT4" ShapeID="_x0000_i1080" DrawAspect="Content" ObjectID="_1738493069" r:id="rId79"/>
        </w:object>
      </w:r>
    </w:p>
    <w:p w14:paraId="369108D1" w14:textId="7FFC6A89" w:rsidR="001D10DB" w:rsidRPr="00AA70A1" w:rsidRDefault="00AA70A1" w:rsidP="00AA70A1">
      <w:pPr>
        <w:ind w:left="699" w:right="142"/>
        <w:jc w:val="center"/>
        <w:rPr>
          <w:rFonts w:ascii="Simplified Arabic" w:hAnsi="Simplified Arabic" w:cs="Simplified Arabic"/>
          <w:lang w:bidi="ar-DZ"/>
        </w:rPr>
      </w:pPr>
      <w:r w:rsidRPr="006E0A66">
        <w:rPr>
          <w:position w:val="-12"/>
        </w:rPr>
        <w:object w:dxaOrig="2780" w:dyaOrig="480" w14:anchorId="688CE364">
          <v:shape id="_x0000_i1082" type="#_x0000_t75" style="width:139pt;height:24pt" o:ole="">
            <v:imagedata r:id="rId80" o:title=""/>
          </v:shape>
          <o:OLEObject Type="Embed" ProgID="Equation.DSMT4" ShapeID="_x0000_i1082" DrawAspect="Content" ObjectID="_1738493070" r:id="rId81"/>
        </w:object>
      </w:r>
    </w:p>
    <w:p w14:paraId="3E0480B0" w14:textId="77777777" w:rsidR="00AA70A1" w:rsidRPr="00AA70A1" w:rsidRDefault="00AA70A1" w:rsidP="005811EE">
      <w:pPr>
        <w:ind w:left="699" w:right="142"/>
        <w:jc w:val="both"/>
        <w:rPr>
          <w:rFonts w:ascii="Simplified Arabic" w:hAnsi="Simplified Arabic" w:cs="Simplified Arabic"/>
          <w:b/>
          <w:bCs/>
          <w:rtl/>
          <w:lang w:val="fr-FR" w:bidi="ar-DZ"/>
        </w:rPr>
      </w:pPr>
    </w:p>
    <w:sectPr w:rsidR="00AA70A1" w:rsidRPr="00AA70A1" w:rsidSect="000D37AC">
      <w:footerReference w:type="even" r:id="rId82"/>
      <w:footerReference w:type="default" r:id="rId83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0901" w14:textId="77777777" w:rsidR="00B22C98" w:rsidRDefault="00B22C98">
      <w:r>
        <w:separator/>
      </w:r>
    </w:p>
  </w:endnote>
  <w:endnote w:type="continuationSeparator" w:id="0">
    <w:p w14:paraId="169C64F9" w14:textId="77777777" w:rsidR="00B22C98" w:rsidRDefault="00B2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3737" w14:textId="77777777" w:rsidR="00F12DC0" w:rsidRDefault="00F12DC0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3CD00A21" w14:textId="77777777" w:rsidR="00F12DC0" w:rsidRDefault="00F12D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83510766"/>
      <w:docPartObj>
        <w:docPartGallery w:val="Page Numbers (Bottom of Page)"/>
        <w:docPartUnique/>
      </w:docPartObj>
    </w:sdtPr>
    <w:sdtContent>
      <w:p w14:paraId="5FDE6270" w14:textId="77777777" w:rsidR="00F12DC0" w:rsidRDefault="00F12DC0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354859" wp14:editId="05254CC9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9525635</wp:posOffset>
                  </wp:positionV>
                  <wp:extent cx="457200" cy="347980"/>
                  <wp:effectExtent l="38100" t="57150" r="38100" b="52070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F7551" w14:textId="77777777" w:rsidR="00F12DC0" w:rsidRPr="008043F0" w:rsidRDefault="00F12DC0">
                                <w:pPr>
                                  <w:pStyle w:val="Pieddepage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5A7ACD" w:rsidRPr="005A7ACD">
                                  <w:rPr>
                                    <w:noProof/>
                                    <w:sz w:val="24"/>
                                    <w:szCs w:val="24"/>
                                    <w:rtl/>
                                    <w:lang w:val="fr-FR"/>
                                  </w:rPr>
                                  <w:t>2</w: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26" style="position:absolute;left:0;text-align:left;margin-left:3pt;margin-top:750.05pt;width:36pt;height:27.4pt;z-index:251659264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" strokecolor="#737373">
                    <v:textbox>
                      <w:txbxContent>
                        <w:p w:rsidR="00F12DC0" w:rsidRPr="008043F0" w:rsidRDefault="00F12DC0">
                          <w:pPr>
                            <w:pStyle w:val="Pieddepag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A7ACD" w:rsidRPr="005A7ACD">
                            <w:rPr>
                              <w:noProof/>
                              <w:sz w:val="24"/>
                              <w:szCs w:val="24"/>
                              <w:rtl/>
                              <w:lang w:val="fr-FR"/>
                            </w:rPr>
                            <w:t>2</w: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5D91" w14:textId="77777777" w:rsidR="00B22C98" w:rsidRDefault="00B22C98">
      <w:r>
        <w:separator/>
      </w:r>
    </w:p>
  </w:footnote>
  <w:footnote w:type="continuationSeparator" w:id="0">
    <w:p w14:paraId="0E74B998" w14:textId="77777777" w:rsidR="00B22C98" w:rsidRDefault="00B2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10362710"/>
    <w:multiLevelType w:val="hybridMultilevel"/>
    <w:tmpl w:val="ADA0703C"/>
    <w:lvl w:ilvl="0" w:tplc="A5645C5C">
      <w:start w:val="5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1A8214AD"/>
    <w:multiLevelType w:val="multilevel"/>
    <w:tmpl w:val="17C672A6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  <w:b/>
        <w:bCs/>
        <w:color w:val="1F3864"/>
        <w:u w:val="none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3" w15:restartNumberingAfterBreak="0">
    <w:nsid w:val="28272B3B"/>
    <w:multiLevelType w:val="hybridMultilevel"/>
    <w:tmpl w:val="C392519E"/>
    <w:lvl w:ilvl="0" w:tplc="C5B40248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A058AE"/>
    <w:multiLevelType w:val="hybridMultilevel"/>
    <w:tmpl w:val="FA1CA088"/>
    <w:lvl w:ilvl="0" w:tplc="3392D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0F8B"/>
    <w:multiLevelType w:val="hybridMultilevel"/>
    <w:tmpl w:val="C4929EC2"/>
    <w:lvl w:ilvl="0" w:tplc="0F1E6A38">
      <w:start w:val="1"/>
      <w:numFmt w:val="bullet"/>
      <w:lvlText w:val="-"/>
      <w:lvlJc w:val="left"/>
      <w:pPr>
        <w:ind w:left="699" w:hanging="360"/>
      </w:pPr>
      <w:rPr>
        <w:rFonts w:ascii="Sakkal Majalla" w:eastAsia="Times New Roman" w:hAnsi="Sakkal Majalla" w:cs="Sakkal Majalla" w:hint="default"/>
        <w:color w:val="1B3A7E" w:themeColor="accent6" w:themeShade="80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447A42AB"/>
    <w:multiLevelType w:val="hybridMultilevel"/>
    <w:tmpl w:val="BCA69F4C"/>
    <w:lvl w:ilvl="0" w:tplc="A40A9B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8" w15:restartNumberingAfterBreak="0">
    <w:nsid w:val="4FD14B81"/>
    <w:multiLevelType w:val="hybridMultilevel"/>
    <w:tmpl w:val="060E9BE6"/>
    <w:lvl w:ilvl="0" w:tplc="11FE9D0A">
      <w:start w:val="1"/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5B5878"/>
    <w:multiLevelType w:val="multilevel"/>
    <w:tmpl w:val="98FC7A5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10" w15:restartNumberingAfterBreak="0">
    <w:nsid w:val="5354082E"/>
    <w:multiLevelType w:val="hybridMultilevel"/>
    <w:tmpl w:val="D0E2E97A"/>
    <w:lvl w:ilvl="0" w:tplc="B42218A4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color w:val="1B3A7E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9C3D99"/>
    <w:multiLevelType w:val="hybridMultilevel"/>
    <w:tmpl w:val="8A56933E"/>
    <w:lvl w:ilvl="0" w:tplc="2026A8B4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70A83F53"/>
    <w:multiLevelType w:val="hybridMultilevel"/>
    <w:tmpl w:val="3CD88F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73804A79"/>
    <w:multiLevelType w:val="hybridMultilevel"/>
    <w:tmpl w:val="08B08858"/>
    <w:lvl w:ilvl="0" w:tplc="75E2D2F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A6FCE"/>
    <w:multiLevelType w:val="hybridMultilevel"/>
    <w:tmpl w:val="8F2AA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E7E72"/>
    <w:multiLevelType w:val="hybridMultilevel"/>
    <w:tmpl w:val="E78801FC"/>
    <w:lvl w:ilvl="0" w:tplc="8D4C04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766017">
    <w:abstractNumId w:val="0"/>
  </w:num>
  <w:num w:numId="2" w16cid:durableId="1382172411">
    <w:abstractNumId w:val="7"/>
  </w:num>
  <w:num w:numId="3" w16cid:durableId="315961459">
    <w:abstractNumId w:val="2"/>
  </w:num>
  <w:num w:numId="4" w16cid:durableId="1590457988">
    <w:abstractNumId w:val="12"/>
  </w:num>
  <w:num w:numId="5" w16cid:durableId="473834033">
    <w:abstractNumId w:val="4"/>
  </w:num>
  <w:num w:numId="6" w16cid:durableId="1304501427">
    <w:abstractNumId w:val="15"/>
  </w:num>
  <w:num w:numId="7" w16cid:durableId="364839988">
    <w:abstractNumId w:val="11"/>
  </w:num>
  <w:num w:numId="8" w16cid:durableId="31807425">
    <w:abstractNumId w:val="14"/>
  </w:num>
  <w:num w:numId="9" w16cid:durableId="1572735049">
    <w:abstractNumId w:val="1"/>
  </w:num>
  <w:num w:numId="10" w16cid:durableId="1232934027">
    <w:abstractNumId w:val="6"/>
  </w:num>
  <w:num w:numId="11" w16cid:durableId="921641084">
    <w:abstractNumId w:val="10"/>
  </w:num>
  <w:num w:numId="12" w16cid:durableId="1696878664">
    <w:abstractNumId w:val="9"/>
  </w:num>
  <w:num w:numId="13" w16cid:durableId="888609244">
    <w:abstractNumId w:val="8"/>
  </w:num>
  <w:num w:numId="14" w16cid:durableId="513999732">
    <w:abstractNumId w:val="16"/>
  </w:num>
  <w:num w:numId="15" w16cid:durableId="1194997524">
    <w:abstractNumId w:val="13"/>
  </w:num>
  <w:num w:numId="16" w16cid:durableId="1899129922">
    <w:abstractNumId w:val="3"/>
  </w:num>
  <w:num w:numId="17" w16cid:durableId="110889234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ar-D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A6"/>
    <w:rsid w:val="00001E7E"/>
    <w:rsid w:val="0000332F"/>
    <w:rsid w:val="00005CEA"/>
    <w:rsid w:val="00011C91"/>
    <w:rsid w:val="00013144"/>
    <w:rsid w:val="00047229"/>
    <w:rsid w:val="00047D5D"/>
    <w:rsid w:val="000553AA"/>
    <w:rsid w:val="00064188"/>
    <w:rsid w:val="00083C8F"/>
    <w:rsid w:val="00085B66"/>
    <w:rsid w:val="000C3379"/>
    <w:rsid w:val="000D2BA4"/>
    <w:rsid w:val="000D37AC"/>
    <w:rsid w:val="000D7F3C"/>
    <w:rsid w:val="000E1A1F"/>
    <w:rsid w:val="000F1766"/>
    <w:rsid w:val="000F6619"/>
    <w:rsid w:val="001128BE"/>
    <w:rsid w:val="00133DED"/>
    <w:rsid w:val="001346A7"/>
    <w:rsid w:val="00161037"/>
    <w:rsid w:val="00162631"/>
    <w:rsid w:val="00165048"/>
    <w:rsid w:val="00194817"/>
    <w:rsid w:val="001A7C54"/>
    <w:rsid w:val="001B5BD3"/>
    <w:rsid w:val="001B5D40"/>
    <w:rsid w:val="001C527E"/>
    <w:rsid w:val="001C5934"/>
    <w:rsid w:val="001D10DB"/>
    <w:rsid w:val="001D4942"/>
    <w:rsid w:val="001F70B1"/>
    <w:rsid w:val="0022480B"/>
    <w:rsid w:val="00245631"/>
    <w:rsid w:val="00245979"/>
    <w:rsid w:val="00272155"/>
    <w:rsid w:val="00291715"/>
    <w:rsid w:val="002A3DC0"/>
    <w:rsid w:val="002B5C33"/>
    <w:rsid w:val="002C3521"/>
    <w:rsid w:val="002C51FE"/>
    <w:rsid w:val="002C7B19"/>
    <w:rsid w:val="002F256C"/>
    <w:rsid w:val="00304B98"/>
    <w:rsid w:val="003074E0"/>
    <w:rsid w:val="00312983"/>
    <w:rsid w:val="00312C77"/>
    <w:rsid w:val="0031577E"/>
    <w:rsid w:val="00347B1A"/>
    <w:rsid w:val="0035315D"/>
    <w:rsid w:val="00356465"/>
    <w:rsid w:val="00362749"/>
    <w:rsid w:val="0036315B"/>
    <w:rsid w:val="0037733D"/>
    <w:rsid w:val="003877C0"/>
    <w:rsid w:val="003942D0"/>
    <w:rsid w:val="00394CB6"/>
    <w:rsid w:val="003A73A2"/>
    <w:rsid w:val="003B256C"/>
    <w:rsid w:val="003B4139"/>
    <w:rsid w:val="003B57B1"/>
    <w:rsid w:val="003C18DB"/>
    <w:rsid w:val="003C451B"/>
    <w:rsid w:val="003E5A70"/>
    <w:rsid w:val="003E6553"/>
    <w:rsid w:val="003E67B3"/>
    <w:rsid w:val="003F09CB"/>
    <w:rsid w:val="003F1439"/>
    <w:rsid w:val="003F5918"/>
    <w:rsid w:val="0040075B"/>
    <w:rsid w:val="004038B8"/>
    <w:rsid w:val="00415727"/>
    <w:rsid w:val="00422F67"/>
    <w:rsid w:val="0043229C"/>
    <w:rsid w:val="00432BE2"/>
    <w:rsid w:val="00447139"/>
    <w:rsid w:val="004500AE"/>
    <w:rsid w:val="00460B2D"/>
    <w:rsid w:val="00472E18"/>
    <w:rsid w:val="004750A6"/>
    <w:rsid w:val="004864A4"/>
    <w:rsid w:val="00490A80"/>
    <w:rsid w:val="00494A7E"/>
    <w:rsid w:val="004A26A0"/>
    <w:rsid w:val="004C01F1"/>
    <w:rsid w:val="004C6C27"/>
    <w:rsid w:val="004D0911"/>
    <w:rsid w:val="004E52D9"/>
    <w:rsid w:val="004E551E"/>
    <w:rsid w:val="004F5452"/>
    <w:rsid w:val="004F685D"/>
    <w:rsid w:val="00513F80"/>
    <w:rsid w:val="00516A35"/>
    <w:rsid w:val="005211E5"/>
    <w:rsid w:val="00531B18"/>
    <w:rsid w:val="005321F7"/>
    <w:rsid w:val="00556069"/>
    <w:rsid w:val="0056479A"/>
    <w:rsid w:val="005658EB"/>
    <w:rsid w:val="00571D2F"/>
    <w:rsid w:val="005811EE"/>
    <w:rsid w:val="005A1C32"/>
    <w:rsid w:val="005A2455"/>
    <w:rsid w:val="005A2462"/>
    <w:rsid w:val="005A7ACD"/>
    <w:rsid w:val="005F1BE5"/>
    <w:rsid w:val="006152CF"/>
    <w:rsid w:val="00625C07"/>
    <w:rsid w:val="0063441C"/>
    <w:rsid w:val="00651A30"/>
    <w:rsid w:val="00672707"/>
    <w:rsid w:val="00674C3D"/>
    <w:rsid w:val="00677E97"/>
    <w:rsid w:val="00685266"/>
    <w:rsid w:val="00687B4E"/>
    <w:rsid w:val="00697E0F"/>
    <w:rsid w:val="006A21F5"/>
    <w:rsid w:val="006C518B"/>
    <w:rsid w:val="006D18DB"/>
    <w:rsid w:val="006D7B9F"/>
    <w:rsid w:val="006E3B29"/>
    <w:rsid w:val="006E4960"/>
    <w:rsid w:val="006F1925"/>
    <w:rsid w:val="006F22DB"/>
    <w:rsid w:val="006F3EDE"/>
    <w:rsid w:val="0070264E"/>
    <w:rsid w:val="007105DA"/>
    <w:rsid w:val="00716282"/>
    <w:rsid w:val="00732A77"/>
    <w:rsid w:val="00733F0C"/>
    <w:rsid w:val="00735545"/>
    <w:rsid w:val="007528FD"/>
    <w:rsid w:val="00767937"/>
    <w:rsid w:val="007721C8"/>
    <w:rsid w:val="00784F95"/>
    <w:rsid w:val="00796EA6"/>
    <w:rsid w:val="007A1A62"/>
    <w:rsid w:val="007A1B78"/>
    <w:rsid w:val="007A4A5A"/>
    <w:rsid w:val="007A4BFE"/>
    <w:rsid w:val="007A7A08"/>
    <w:rsid w:val="007B3BC2"/>
    <w:rsid w:val="007B4F17"/>
    <w:rsid w:val="007C7E8C"/>
    <w:rsid w:val="007D2BA1"/>
    <w:rsid w:val="007F5252"/>
    <w:rsid w:val="008043F0"/>
    <w:rsid w:val="00804488"/>
    <w:rsid w:val="00804AB0"/>
    <w:rsid w:val="00807675"/>
    <w:rsid w:val="008243B7"/>
    <w:rsid w:val="00825CC0"/>
    <w:rsid w:val="00830FD4"/>
    <w:rsid w:val="00856926"/>
    <w:rsid w:val="00865274"/>
    <w:rsid w:val="0086769D"/>
    <w:rsid w:val="00892C84"/>
    <w:rsid w:val="00894F06"/>
    <w:rsid w:val="008B7C69"/>
    <w:rsid w:val="008C19F2"/>
    <w:rsid w:val="008C7E5C"/>
    <w:rsid w:val="008E52CA"/>
    <w:rsid w:val="008F26A3"/>
    <w:rsid w:val="008F30F3"/>
    <w:rsid w:val="008F5C8D"/>
    <w:rsid w:val="00927E2E"/>
    <w:rsid w:val="00945DCF"/>
    <w:rsid w:val="009539AF"/>
    <w:rsid w:val="00953AB2"/>
    <w:rsid w:val="00955B30"/>
    <w:rsid w:val="009570FD"/>
    <w:rsid w:val="00963D24"/>
    <w:rsid w:val="0097196E"/>
    <w:rsid w:val="00975713"/>
    <w:rsid w:val="0097677E"/>
    <w:rsid w:val="0099053E"/>
    <w:rsid w:val="009A607A"/>
    <w:rsid w:val="009D417D"/>
    <w:rsid w:val="009D5444"/>
    <w:rsid w:val="009F525C"/>
    <w:rsid w:val="00A06F88"/>
    <w:rsid w:val="00A13E9B"/>
    <w:rsid w:val="00A17DDF"/>
    <w:rsid w:val="00A305B7"/>
    <w:rsid w:val="00A317A8"/>
    <w:rsid w:val="00A36930"/>
    <w:rsid w:val="00A62DA9"/>
    <w:rsid w:val="00A647C0"/>
    <w:rsid w:val="00A72536"/>
    <w:rsid w:val="00A90F1D"/>
    <w:rsid w:val="00A92CF5"/>
    <w:rsid w:val="00AA70A1"/>
    <w:rsid w:val="00AB7743"/>
    <w:rsid w:val="00AE3C74"/>
    <w:rsid w:val="00AE4346"/>
    <w:rsid w:val="00AE4F07"/>
    <w:rsid w:val="00AF4066"/>
    <w:rsid w:val="00B01182"/>
    <w:rsid w:val="00B1006A"/>
    <w:rsid w:val="00B149FF"/>
    <w:rsid w:val="00B1751D"/>
    <w:rsid w:val="00B21EE4"/>
    <w:rsid w:val="00B22C98"/>
    <w:rsid w:val="00B349E3"/>
    <w:rsid w:val="00B35268"/>
    <w:rsid w:val="00B51FAF"/>
    <w:rsid w:val="00B5576B"/>
    <w:rsid w:val="00B56F02"/>
    <w:rsid w:val="00B57E54"/>
    <w:rsid w:val="00B6182C"/>
    <w:rsid w:val="00B705A1"/>
    <w:rsid w:val="00B71217"/>
    <w:rsid w:val="00B73B71"/>
    <w:rsid w:val="00B756E3"/>
    <w:rsid w:val="00B94BA7"/>
    <w:rsid w:val="00BC6F3F"/>
    <w:rsid w:val="00BD12E5"/>
    <w:rsid w:val="00BD42A9"/>
    <w:rsid w:val="00BF4846"/>
    <w:rsid w:val="00C06F7D"/>
    <w:rsid w:val="00C07AC5"/>
    <w:rsid w:val="00C1053A"/>
    <w:rsid w:val="00C10B58"/>
    <w:rsid w:val="00C128BA"/>
    <w:rsid w:val="00C254E2"/>
    <w:rsid w:val="00C32A19"/>
    <w:rsid w:val="00C52320"/>
    <w:rsid w:val="00C56021"/>
    <w:rsid w:val="00C77EAA"/>
    <w:rsid w:val="00CA0AF8"/>
    <w:rsid w:val="00CA5179"/>
    <w:rsid w:val="00CC1396"/>
    <w:rsid w:val="00CC4A66"/>
    <w:rsid w:val="00CC77BC"/>
    <w:rsid w:val="00CD66CF"/>
    <w:rsid w:val="00CF3810"/>
    <w:rsid w:val="00D03B1F"/>
    <w:rsid w:val="00D214CB"/>
    <w:rsid w:val="00D32C65"/>
    <w:rsid w:val="00D41211"/>
    <w:rsid w:val="00D470EC"/>
    <w:rsid w:val="00D47AAB"/>
    <w:rsid w:val="00D510E0"/>
    <w:rsid w:val="00D67F85"/>
    <w:rsid w:val="00D7249A"/>
    <w:rsid w:val="00D7671B"/>
    <w:rsid w:val="00D770BD"/>
    <w:rsid w:val="00D778C9"/>
    <w:rsid w:val="00D77CC6"/>
    <w:rsid w:val="00D835AC"/>
    <w:rsid w:val="00D90A9E"/>
    <w:rsid w:val="00D927FF"/>
    <w:rsid w:val="00D93E25"/>
    <w:rsid w:val="00D94AF0"/>
    <w:rsid w:val="00D96A21"/>
    <w:rsid w:val="00DA2BE0"/>
    <w:rsid w:val="00DF3FF1"/>
    <w:rsid w:val="00DF72E7"/>
    <w:rsid w:val="00E0142D"/>
    <w:rsid w:val="00E01447"/>
    <w:rsid w:val="00E26316"/>
    <w:rsid w:val="00E2651B"/>
    <w:rsid w:val="00E44D7B"/>
    <w:rsid w:val="00E52452"/>
    <w:rsid w:val="00E70CA5"/>
    <w:rsid w:val="00E8669C"/>
    <w:rsid w:val="00E93EB6"/>
    <w:rsid w:val="00EA2423"/>
    <w:rsid w:val="00EA38A2"/>
    <w:rsid w:val="00ED78DA"/>
    <w:rsid w:val="00EE4277"/>
    <w:rsid w:val="00F05EE5"/>
    <w:rsid w:val="00F12DC0"/>
    <w:rsid w:val="00F24409"/>
    <w:rsid w:val="00F32024"/>
    <w:rsid w:val="00F32EC8"/>
    <w:rsid w:val="00F34BB3"/>
    <w:rsid w:val="00F35DC3"/>
    <w:rsid w:val="00F40AB0"/>
    <w:rsid w:val="00F47591"/>
    <w:rsid w:val="00F61167"/>
    <w:rsid w:val="00F62E6B"/>
    <w:rsid w:val="00F72BCF"/>
    <w:rsid w:val="00F81899"/>
    <w:rsid w:val="00F87200"/>
    <w:rsid w:val="00F97298"/>
    <w:rsid w:val="00F97BCD"/>
    <w:rsid w:val="00FA58A6"/>
    <w:rsid w:val="00FB0D11"/>
    <w:rsid w:val="00FB34CF"/>
    <w:rsid w:val="00FB4F36"/>
    <w:rsid w:val="00FC2C27"/>
    <w:rsid w:val="00FC49B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A442"/>
  <w15:chartTrackingRefBased/>
  <w15:docId w15:val="{5FB31C9F-87F2-4700-B7A8-5140F4A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B0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E014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84F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5C8D"/>
    <w:rPr>
      <w:color w:val="808080"/>
    </w:rPr>
  </w:style>
  <w:style w:type="table" w:styleId="TableauGrille4-Accentuation1">
    <w:name w:val="Grid Table 4 Accent 1"/>
    <w:basedOn w:val="TableauNormal"/>
    <w:uiPriority w:val="49"/>
    <w:rsid w:val="001C527E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customStyle="1" w:styleId="Gdmath">
    <w:name w:val="Gdmath"/>
    <w:basedOn w:val="Normal"/>
    <w:link w:val="GdmathCar"/>
    <w:rsid w:val="00892C84"/>
    <w:pPr>
      <w:framePr w:hSpace="141" w:wrap="around" w:vAnchor="page" w:hAnchor="margin" w:y="586"/>
    </w:pPr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892C84"/>
    <w:rPr>
      <w:rFonts w:ascii="Times New Roman" w:eastAsia="Times New Roman" w:hAnsi="Times New Roman" w:cs="Times New Roman"/>
      <w:bCs/>
      <w:color w:val="000000"/>
      <w:sz w:val="24"/>
      <w:szCs w:val="28"/>
      <w:lang w:val="en-US" w:eastAsia="en-US"/>
    </w:rPr>
  </w:style>
  <w:style w:type="table" w:styleId="TableauGrille2-Accentuation3">
    <w:name w:val="Grid Table 2 Accent 3"/>
    <w:basedOn w:val="TableauNormal"/>
    <w:uiPriority w:val="47"/>
    <w:rsid w:val="00E01447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01447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5.wmf"/><Relationship Id="rId76" Type="http://schemas.openxmlformats.org/officeDocument/2006/relationships/image" Target="media/image29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1.wmf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0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3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0.bin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oleObject" Target="embeddings/oleObject3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6E13-EF37-4937-B0B0-5AC31E61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bouziane zakaria</cp:lastModifiedBy>
  <cp:revision>2</cp:revision>
  <cp:lastPrinted>2018-12-09T20:25:00Z</cp:lastPrinted>
  <dcterms:created xsi:type="dcterms:W3CDTF">2023-02-21T12:49:00Z</dcterms:created>
  <dcterms:modified xsi:type="dcterms:W3CDTF">2023-02-21T12:49:00Z</dcterms:modified>
</cp:coreProperties>
</file>